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20" w:rsidRPr="0020664D" w:rsidRDefault="00600320" w:rsidP="00047818">
      <w:pPr>
        <w:ind w:right="-284"/>
        <w:jc w:val="center"/>
        <w:rPr>
          <w:rFonts w:ascii="Times New Roman" w:hAnsi="Times New Roman" w:cs="Times New Roman"/>
          <w:b/>
          <w:sz w:val="24"/>
          <w:szCs w:val="24"/>
        </w:rPr>
      </w:pPr>
      <w:r w:rsidRPr="0020664D">
        <w:rPr>
          <w:rFonts w:ascii="Times New Roman" w:hAnsi="Times New Roman" w:cs="Times New Roman"/>
          <w:noProof/>
          <w:sz w:val="16"/>
          <w:szCs w:val="16"/>
        </w:rPr>
        <w:tab/>
      </w:r>
      <w:r w:rsidRPr="0020664D">
        <w:rPr>
          <w:rFonts w:ascii="Times New Roman" w:hAnsi="Times New Roman" w:cs="Times New Roman"/>
          <w:noProof/>
          <w:sz w:val="24"/>
          <w:szCs w:val="24"/>
        </w:rPr>
        <w:tab/>
      </w:r>
      <w:r w:rsidRPr="0020664D">
        <w:rPr>
          <w:rFonts w:ascii="Times New Roman" w:hAnsi="Times New Roman" w:cs="Times New Roman"/>
          <w:noProof/>
          <w:sz w:val="24"/>
          <w:szCs w:val="24"/>
        </w:rPr>
        <w:tab/>
      </w:r>
      <w:r w:rsidRPr="0020664D">
        <w:rPr>
          <w:rFonts w:ascii="Times New Roman" w:hAnsi="Times New Roman" w:cs="Times New Roman"/>
          <w:noProof/>
          <w:sz w:val="24"/>
          <w:szCs w:val="24"/>
        </w:rPr>
        <w:tab/>
      </w:r>
      <w:r w:rsidRPr="0020664D">
        <w:rPr>
          <w:rFonts w:ascii="Times New Roman" w:hAnsi="Times New Roman" w:cs="Times New Roman"/>
          <w:noProof/>
          <w:sz w:val="24"/>
          <w:szCs w:val="24"/>
        </w:rPr>
        <w:tab/>
      </w:r>
      <w:r w:rsidRPr="0020664D">
        <w:rPr>
          <w:rFonts w:ascii="Times New Roman" w:hAnsi="Times New Roman" w:cs="Times New Roman"/>
          <w:noProof/>
          <w:sz w:val="24"/>
          <w:szCs w:val="24"/>
        </w:rPr>
        <w:tab/>
      </w:r>
      <w:r w:rsidR="0020664D">
        <w:rPr>
          <w:rFonts w:ascii="Times New Roman" w:hAnsi="Times New Roman" w:cs="Times New Roman"/>
          <w:noProof/>
          <w:sz w:val="24"/>
          <w:szCs w:val="24"/>
        </w:rPr>
        <w:t xml:space="preserve">                                        </w:t>
      </w:r>
    </w:p>
    <w:p w:rsidR="00600320" w:rsidRPr="0020664D" w:rsidRDefault="00600320" w:rsidP="00600320">
      <w:pPr>
        <w:spacing w:after="0" w:line="240" w:lineRule="auto"/>
        <w:jc w:val="center"/>
        <w:rPr>
          <w:rFonts w:ascii="Times New Roman" w:hAnsi="Times New Roman" w:cs="Times New Roman"/>
          <w:b/>
          <w:sz w:val="24"/>
          <w:szCs w:val="24"/>
        </w:rPr>
      </w:pPr>
      <w:r w:rsidRPr="0020664D">
        <w:rPr>
          <w:rFonts w:ascii="Times New Roman" w:hAnsi="Times New Roman" w:cs="Times New Roman"/>
          <w:b/>
          <w:sz w:val="24"/>
          <w:szCs w:val="24"/>
        </w:rPr>
        <w:t xml:space="preserve">   СОВЕТ ДЕПУТАТОВ РЕДУТОВСКОГО СЕЛЬСКОГО ПОСЕЛЕНИЯ</w:t>
      </w:r>
    </w:p>
    <w:p w:rsidR="00600320" w:rsidRPr="0020664D" w:rsidRDefault="00600320" w:rsidP="00600320">
      <w:pPr>
        <w:spacing w:after="0" w:line="240" w:lineRule="auto"/>
        <w:jc w:val="center"/>
        <w:rPr>
          <w:rFonts w:ascii="Times New Roman" w:hAnsi="Times New Roman" w:cs="Times New Roman"/>
          <w:b/>
          <w:sz w:val="24"/>
          <w:szCs w:val="24"/>
        </w:rPr>
      </w:pPr>
      <w:r w:rsidRPr="0020664D">
        <w:rPr>
          <w:rFonts w:ascii="Times New Roman" w:hAnsi="Times New Roman" w:cs="Times New Roman"/>
          <w:b/>
          <w:sz w:val="24"/>
          <w:szCs w:val="24"/>
        </w:rPr>
        <w:t xml:space="preserve"> ЧЕСМЕНСКОГО  МУНИЦИПАЛЬНОГО  РАЙОНА</w:t>
      </w:r>
    </w:p>
    <w:p w:rsidR="00600320" w:rsidRPr="0020664D" w:rsidRDefault="00600320" w:rsidP="00600320">
      <w:pPr>
        <w:pStyle w:val="a4"/>
        <w:pBdr>
          <w:bottom w:val="single" w:sz="4" w:space="1" w:color="000000"/>
        </w:pBdr>
        <w:jc w:val="center"/>
        <w:rPr>
          <w:sz w:val="24"/>
          <w:szCs w:val="24"/>
        </w:rPr>
      </w:pPr>
      <w:r w:rsidRPr="0020664D">
        <w:rPr>
          <w:b/>
          <w:sz w:val="24"/>
          <w:szCs w:val="24"/>
        </w:rPr>
        <w:t xml:space="preserve"> ЧЕЛЯБИНСКОЙ ОБЛАСТИ</w:t>
      </w:r>
    </w:p>
    <w:p w:rsidR="00600320" w:rsidRPr="0020664D" w:rsidRDefault="00600320" w:rsidP="00600320">
      <w:pPr>
        <w:pStyle w:val="10"/>
        <w:numPr>
          <w:ilvl w:val="0"/>
          <w:numId w:val="1"/>
        </w:numPr>
        <w:suppressAutoHyphens/>
        <w:spacing w:before="0" w:line="240" w:lineRule="auto"/>
        <w:rPr>
          <w:rFonts w:ascii="Times New Roman" w:hAnsi="Times New Roman" w:cs="Times New Roman"/>
          <w:sz w:val="24"/>
          <w:szCs w:val="24"/>
        </w:rPr>
      </w:pPr>
    </w:p>
    <w:p w:rsidR="00600320" w:rsidRPr="0020664D" w:rsidRDefault="00600320" w:rsidP="00600320">
      <w:pPr>
        <w:jc w:val="center"/>
        <w:rPr>
          <w:rFonts w:ascii="Times New Roman" w:hAnsi="Times New Roman" w:cs="Times New Roman"/>
          <w:b/>
          <w:sz w:val="24"/>
          <w:szCs w:val="24"/>
        </w:rPr>
      </w:pPr>
      <w:r w:rsidRPr="0020664D">
        <w:rPr>
          <w:rFonts w:ascii="Times New Roman" w:hAnsi="Times New Roman" w:cs="Times New Roman"/>
          <w:b/>
          <w:sz w:val="24"/>
          <w:szCs w:val="24"/>
        </w:rPr>
        <w:t>РЕШЕНИЕ</w:t>
      </w:r>
    </w:p>
    <w:p w:rsidR="00600320" w:rsidRPr="0020664D" w:rsidRDefault="00A43FD6" w:rsidP="00600320">
      <w:pPr>
        <w:rPr>
          <w:rFonts w:ascii="Times New Roman" w:hAnsi="Times New Roman" w:cs="Times New Roman"/>
          <w:sz w:val="24"/>
          <w:szCs w:val="24"/>
        </w:rPr>
      </w:pPr>
      <w:r>
        <w:rPr>
          <w:rFonts w:ascii="Times New Roman" w:hAnsi="Times New Roman" w:cs="Times New Roman"/>
          <w:sz w:val="24"/>
          <w:szCs w:val="24"/>
        </w:rPr>
        <w:t>от «14» октября 2022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Об утверждении «Нормативов</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 xml:space="preserve">градостроительного проектирования </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Редутовского  сельского поселения</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Чесменского муниципального района</w:t>
      </w:r>
    </w:p>
    <w:p w:rsidR="00600320" w:rsidRPr="0020664D"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Челябинской области.</w:t>
      </w:r>
    </w:p>
    <w:p w:rsidR="00600320" w:rsidRPr="0020664D" w:rsidRDefault="00600320" w:rsidP="00600320">
      <w:pPr>
        <w:spacing w:after="0" w:line="240" w:lineRule="auto"/>
        <w:jc w:val="both"/>
        <w:rPr>
          <w:rFonts w:ascii="Times New Roman" w:hAnsi="Times New Roman" w:cs="Times New Roman"/>
          <w:sz w:val="24"/>
          <w:szCs w:val="24"/>
        </w:rPr>
      </w:pPr>
    </w:p>
    <w:p w:rsidR="00600320" w:rsidRPr="0020664D" w:rsidRDefault="00600320" w:rsidP="00600320">
      <w:pPr>
        <w:spacing w:after="0" w:line="240" w:lineRule="auto"/>
        <w:jc w:val="both"/>
        <w:rPr>
          <w:rFonts w:ascii="Times New Roman" w:hAnsi="Times New Roman" w:cs="Times New Roman"/>
          <w:sz w:val="24"/>
          <w:szCs w:val="24"/>
        </w:rPr>
      </w:pPr>
    </w:p>
    <w:p w:rsidR="00C50C4E" w:rsidRDefault="00600320" w:rsidP="00600320">
      <w:pPr>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ab/>
        <w:t xml:space="preserve">В соответствии с Градостроительным кодексом Российской Федерации от 29.12.2004 г. № 190-ФЗ, Федеральным законом «Об общих принципах организации местного самоуправления в Российской Федерации» от 06.10.2003 г. № 131-ФЗ, </w:t>
      </w:r>
      <w:r w:rsidR="00C50C4E">
        <w:rPr>
          <w:rFonts w:ascii="Times New Roman" w:hAnsi="Times New Roman" w:cs="Times New Roman"/>
          <w:sz w:val="24"/>
          <w:szCs w:val="24"/>
        </w:rPr>
        <w:t xml:space="preserve"> на основании Приказа </w:t>
      </w:r>
    </w:p>
    <w:p w:rsidR="00600320" w:rsidRPr="0020664D" w:rsidRDefault="00C50C4E" w:rsidP="00600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325 от 27.12.2021 г. Министерства строительства и инфраструктуры Челябинской области  «О внесении изменений  приказ Министерства строительства и инфраструктуры Челябинской области от 29.10.2020 г. № 268 «Об утверждении региональных нормативов градостроительного проектирования Челябинской области», </w:t>
      </w:r>
      <w:r w:rsidR="00600320" w:rsidRPr="0020664D">
        <w:rPr>
          <w:rFonts w:ascii="Times New Roman" w:hAnsi="Times New Roman" w:cs="Times New Roman"/>
          <w:sz w:val="24"/>
          <w:szCs w:val="24"/>
        </w:rPr>
        <w:t>Уставом Редутовского сельского поселения Чесменского  муниципального  района, соглашениями о передаче части полномочий в сфере градостроительной деятельности,</w:t>
      </w:r>
    </w:p>
    <w:p w:rsidR="00600320" w:rsidRPr="0020664D" w:rsidRDefault="00600320" w:rsidP="00600320">
      <w:pPr>
        <w:spacing w:after="0" w:line="240" w:lineRule="auto"/>
        <w:jc w:val="both"/>
        <w:rPr>
          <w:rFonts w:ascii="Times New Roman" w:hAnsi="Times New Roman" w:cs="Times New Roman"/>
          <w:sz w:val="24"/>
          <w:szCs w:val="24"/>
        </w:rPr>
      </w:pPr>
    </w:p>
    <w:p w:rsidR="00600320" w:rsidRPr="0020664D" w:rsidRDefault="00600320" w:rsidP="00600320">
      <w:pPr>
        <w:spacing w:after="0" w:line="240" w:lineRule="auto"/>
        <w:jc w:val="both"/>
        <w:rPr>
          <w:rFonts w:ascii="Times New Roman" w:hAnsi="Times New Roman" w:cs="Times New Roman"/>
          <w:sz w:val="24"/>
          <w:szCs w:val="24"/>
        </w:rPr>
      </w:pPr>
    </w:p>
    <w:p w:rsidR="00600320" w:rsidRPr="0020664D" w:rsidRDefault="00600320" w:rsidP="00600320">
      <w:pPr>
        <w:spacing w:after="0" w:line="240" w:lineRule="auto"/>
        <w:ind w:firstLine="708"/>
        <w:jc w:val="both"/>
        <w:rPr>
          <w:rFonts w:ascii="Times New Roman" w:hAnsi="Times New Roman" w:cs="Times New Roman"/>
          <w:sz w:val="24"/>
          <w:szCs w:val="24"/>
        </w:rPr>
      </w:pPr>
      <w:r w:rsidRPr="0020664D">
        <w:rPr>
          <w:rFonts w:ascii="Times New Roman" w:hAnsi="Times New Roman" w:cs="Times New Roman"/>
          <w:sz w:val="24"/>
          <w:szCs w:val="24"/>
        </w:rPr>
        <w:t>1.Утвердить прилагаемые «Нормативы градостроительного проектирования Редутовского сельского поселения Чесменского муниципального района Челябинской области».</w:t>
      </w:r>
    </w:p>
    <w:p w:rsidR="00600320" w:rsidRPr="0020664D" w:rsidRDefault="00600320" w:rsidP="00600320">
      <w:pPr>
        <w:spacing w:after="0" w:line="240" w:lineRule="auto"/>
        <w:ind w:firstLine="709"/>
        <w:jc w:val="both"/>
        <w:rPr>
          <w:rFonts w:ascii="Times New Roman" w:hAnsi="Times New Roman" w:cs="Times New Roman"/>
          <w:sz w:val="24"/>
          <w:szCs w:val="24"/>
        </w:rPr>
      </w:pPr>
      <w:r w:rsidRPr="0020664D">
        <w:rPr>
          <w:rFonts w:ascii="Times New Roman" w:hAnsi="Times New Roman" w:cs="Times New Roman"/>
          <w:sz w:val="24"/>
          <w:szCs w:val="24"/>
        </w:rPr>
        <w:t>2. Решение Совета депутатов Редутовского сельского поселения Чесменского муниципального района Челябинской области «Об утверждении Нормативов градостроительного проектирования Редутовского сельского поселения Челябинской области»  от 07.10.2020 г. № 19 признать утратившим силу.</w:t>
      </w: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r w:rsidRPr="0020664D">
        <w:rPr>
          <w:rFonts w:ascii="Times New Roman" w:hAnsi="Times New Roman" w:cs="Times New Roman"/>
          <w:sz w:val="24"/>
          <w:szCs w:val="24"/>
        </w:rPr>
        <w:t>3. Контроль исполнения данного Решения возложить на Главу администрации  Редутовского  сельского поселения Кучитарову Р.А.</w:t>
      </w: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p>
    <w:p w:rsidR="00600320" w:rsidRPr="0020664D" w:rsidRDefault="00600320" w:rsidP="00600320">
      <w:pPr>
        <w:shd w:val="clear" w:color="auto" w:fill="FFFFFF"/>
        <w:spacing w:after="0" w:line="240" w:lineRule="auto"/>
        <w:ind w:firstLine="567"/>
        <w:jc w:val="both"/>
        <w:rPr>
          <w:rFonts w:ascii="Times New Roman" w:hAnsi="Times New Roman" w:cs="Times New Roman"/>
          <w:sz w:val="24"/>
          <w:szCs w:val="24"/>
        </w:rPr>
      </w:pPr>
    </w:p>
    <w:p w:rsidR="00600320" w:rsidRPr="0020664D" w:rsidRDefault="00600320" w:rsidP="00600320">
      <w:pPr>
        <w:shd w:val="clear" w:color="auto" w:fill="FFFFFF"/>
        <w:spacing w:after="0" w:line="240" w:lineRule="auto"/>
        <w:jc w:val="both"/>
        <w:rPr>
          <w:rFonts w:ascii="Times New Roman" w:hAnsi="Times New Roman" w:cs="Times New Roman"/>
          <w:sz w:val="24"/>
          <w:szCs w:val="24"/>
        </w:rPr>
      </w:pPr>
      <w:r w:rsidRPr="0020664D">
        <w:rPr>
          <w:rFonts w:ascii="Times New Roman" w:hAnsi="Times New Roman" w:cs="Times New Roman"/>
          <w:sz w:val="24"/>
          <w:szCs w:val="24"/>
        </w:rPr>
        <w:t>Председатель Совета депутатов:                                                 Д.М.Рахманкулов</w:t>
      </w:r>
    </w:p>
    <w:p w:rsidR="00600320" w:rsidRPr="0020664D" w:rsidRDefault="00600320" w:rsidP="00600320">
      <w:pPr>
        <w:jc w:val="both"/>
        <w:rPr>
          <w:rFonts w:ascii="Times New Roman" w:hAnsi="Times New Roman" w:cs="Times New Roman"/>
          <w:sz w:val="24"/>
          <w:szCs w:val="24"/>
        </w:rPr>
      </w:pPr>
    </w:p>
    <w:p w:rsidR="00600320" w:rsidRPr="0020664D" w:rsidRDefault="00600320" w:rsidP="00600320">
      <w:pPr>
        <w:jc w:val="both"/>
        <w:rPr>
          <w:rFonts w:ascii="Times New Roman" w:hAnsi="Times New Roman" w:cs="Times New Roman"/>
          <w:sz w:val="24"/>
          <w:szCs w:val="24"/>
        </w:rPr>
      </w:pPr>
    </w:p>
    <w:p w:rsidR="00600320" w:rsidRPr="0020664D" w:rsidRDefault="00600320" w:rsidP="00600320">
      <w:pPr>
        <w:jc w:val="both"/>
        <w:rPr>
          <w:rFonts w:ascii="Times New Roman" w:hAnsi="Times New Roman" w:cs="Times New Roman"/>
          <w:sz w:val="24"/>
          <w:szCs w:val="24"/>
        </w:rPr>
      </w:pPr>
    </w:p>
    <w:p w:rsidR="000F4014" w:rsidRPr="0020664D" w:rsidRDefault="000F4014">
      <w:pPr>
        <w:rPr>
          <w:rFonts w:ascii="Times New Roman" w:hAnsi="Times New Roman" w:cs="Times New Roman"/>
          <w:sz w:val="24"/>
          <w:szCs w:val="24"/>
        </w:rPr>
      </w:pPr>
    </w:p>
    <w:p w:rsidR="0020664D" w:rsidRPr="0020664D" w:rsidRDefault="0020664D">
      <w:pPr>
        <w:rPr>
          <w:rFonts w:ascii="Times New Roman" w:hAnsi="Times New Roman" w:cs="Times New Roman"/>
          <w:sz w:val="24"/>
          <w:szCs w:val="24"/>
        </w:rPr>
      </w:pPr>
    </w:p>
    <w:p w:rsidR="0020664D" w:rsidRPr="0020664D" w:rsidRDefault="0020664D">
      <w:pPr>
        <w:rPr>
          <w:rFonts w:ascii="Times New Roman" w:hAnsi="Times New Roman" w:cs="Times New Roman"/>
          <w:sz w:val="24"/>
          <w:szCs w:val="24"/>
        </w:rPr>
      </w:pPr>
    </w:p>
    <w:p w:rsidR="00600320" w:rsidRPr="0020664D" w:rsidRDefault="00295DC2">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00320" w:rsidRPr="0020664D" w:rsidRDefault="00600320">
      <w:pPr>
        <w:rPr>
          <w:rFonts w:ascii="Times New Roman" w:hAnsi="Times New Roman" w:cs="Times New Roman"/>
          <w:sz w:val="24"/>
          <w:szCs w:val="24"/>
        </w:rPr>
      </w:pPr>
    </w:p>
    <w:p w:rsidR="00600320" w:rsidRPr="0020664D" w:rsidRDefault="0020664D">
      <w:pPr>
        <w:rPr>
          <w:rFonts w:ascii="Times New Roman" w:hAnsi="Times New Roman" w:cs="Times New Roman"/>
          <w:sz w:val="18"/>
          <w:szCs w:val="18"/>
        </w:rPr>
      </w:pPr>
      <w:r>
        <w:rPr>
          <w:rFonts w:ascii="Times New Roman" w:hAnsi="Times New Roman" w:cs="Times New Roman"/>
          <w:sz w:val="24"/>
          <w:szCs w:val="24"/>
        </w:rPr>
        <w:t xml:space="preserve">                                                                                                                      </w:t>
      </w:r>
      <w:r w:rsidRPr="0020664D">
        <w:rPr>
          <w:rFonts w:ascii="Times New Roman" w:hAnsi="Times New Roman" w:cs="Times New Roman"/>
          <w:sz w:val="18"/>
          <w:szCs w:val="18"/>
        </w:rPr>
        <w:t>Утверждено</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Решением Совета депутатов</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Редутовского сельского поселения </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Чесменского муниципального района</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Челябинской области</w:t>
      </w:r>
    </w:p>
    <w:p w:rsidR="00600320" w:rsidRPr="0020664D" w:rsidRDefault="00600320" w:rsidP="00600320">
      <w:pPr>
        <w:pStyle w:val="a6"/>
        <w:rPr>
          <w:rFonts w:ascii="Times New Roman" w:hAnsi="Times New Roman" w:cs="Times New Roman"/>
          <w:sz w:val="18"/>
          <w:szCs w:val="18"/>
        </w:rPr>
      </w:pPr>
      <w:r w:rsidRPr="0020664D">
        <w:rPr>
          <w:rFonts w:ascii="Times New Roman" w:hAnsi="Times New Roman" w:cs="Times New Roman"/>
          <w:sz w:val="18"/>
          <w:szCs w:val="18"/>
        </w:rPr>
        <w:t xml:space="preserve">                                                                                </w:t>
      </w:r>
      <w:r w:rsidR="0020664D" w:rsidRPr="0020664D">
        <w:rPr>
          <w:rFonts w:ascii="Times New Roman" w:hAnsi="Times New Roman" w:cs="Times New Roman"/>
          <w:sz w:val="18"/>
          <w:szCs w:val="18"/>
        </w:rPr>
        <w:t xml:space="preserve">                                                                  </w:t>
      </w:r>
      <w:r w:rsidRPr="0020664D">
        <w:rPr>
          <w:rFonts w:ascii="Times New Roman" w:hAnsi="Times New Roman" w:cs="Times New Roman"/>
          <w:sz w:val="18"/>
          <w:szCs w:val="18"/>
        </w:rPr>
        <w:t xml:space="preserve">       от </w:t>
      </w:r>
      <w:r w:rsidR="00A43FD6">
        <w:rPr>
          <w:rFonts w:ascii="Times New Roman" w:hAnsi="Times New Roman" w:cs="Times New Roman"/>
          <w:sz w:val="18"/>
          <w:szCs w:val="18"/>
        </w:rPr>
        <w:t>«14» октября  2022 г. № 15</w:t>
      </w:r>
    </w:p>
    <w:p w:rsidR="00600320" w:rsidRPr="0020664D" w:rsidRDefault="00600320" w:rsidP="00600320">
      <w:pPr>
        <w:rPr>
          <w:rFonts w:ascii="Times New Roman" w:hAnsi="Times New Roman" w:cs="Times New Roman"/>
          <w:sz w:val="18"/>
          <w:szCs w:val="18"/>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rPr>
          <w:rFonts w:ascii="Times New Roman" w:hAnsi="Times New Roman" w:cs="Times New Roman"/>
          <w:sz w:val="24"/>
          <w:szCs w:val="24"/>
        </w:rPr>
      </w:pPr>
    </w:p>
    <w:p w:rsidR="00600320" w:rsidRPr="0020664D" w:rsidRDefault="00600320" w:rsidP="00600320">
      <w:pPr>
        <w:jc w:val="center"/>
        <w:rPr>
          <w:rFonts w:ascii="Times New Roman" w:hAnsi="Times New Roman" w:cs="Times New Roman"/>
          <w:sz w:val="24"/>
          <w:szCs w:val="24"/>
        </w:rPr>
      </w:pPr>
      <w:r w:rsidRPr="0020664D">
        <w:rPr>
          <w:rFonts w:ascii="Times New Roman" w:hAnsi="Times New Roman" w:cs="Times New Roman"/>
          <w:sz w:val="24"/>
          <w:szCs w:val="24"/>
        </w:rPr>
        <w:t>Региональные нормативы</w:t>
      </w:r>
    </w:p>
    <w:p w:rsidR="00600320" w:rsidRPr="0020664D" w:rsidRDefault="00600320" w:rsidP="00600320">
      <w:pPr>
        <w:jc w:val="center"/>
        <w:rPr>
          <w:rFonts w:ascii="Times New Roman" w:hAnsi="Times New Roman" w:cs="Times New Roman"/>
          <w:sz w:val="24"/>
          <w:szCs w:val="24"/>
        </w:rPr>
      </w:pPr>
      <w:r w:rsidRPr="0020664D">
        <w:rPr>
          <w:rFonts w:ascii="Times New Roman" w:hAnsi="Times New Roman" w:cs="Times New Roman"/>
          <w:sz w:val="24"/>
          <w:szCs w:val="24"/>
        </w:rPr>
        <w:t>градостроительного проектирования Редутовского сельского поселения Чесменского муниципального района Челябинской области</w:t>
      </w:r>
    </w:p>
    <w:p w:rsidR="00600320" w:rsidRPr="0020664D" w:rsidRDefault="00600320" w:rsidP="00600320">
      <w:pPr>
        <w:jc w:val="center"/>
        <w:rPr>
          <w:rFonts w:ascii="Times New Roman" w:hAnsi="Times New Roman" w:cs="Times New Roman"/>
          <w:sz w:val="24"/>
          <w:szCs w:val="24"/>
        </w:rPr>
      </w:pPr>
    </w:p>
    <w:p w:rsidR="00600320" w:rsidRPr="0020664D" w:rsidRDefault="00600320" w:rsidP="00600320">
      <w:pPr>
        <w:jc w:val="center"/>
        <w:rPr>
          <w:rFonts w:ascii="Times New Roman" w:hAnsi="Times New Roman" w:cs="Times New Roman"/>
          <w:sz w:val="24"/>
          <w:szCs w:val="24"/>
        </w:rPr>
      </w:pPr>
    </w:p>
    <w:p w:rsidR="00600320" w:rsidRPr="0020664D" w:rsidRDefault="00600320" w:rsidP="00600320">
      <w:pPr>
        <w:rPr>
          <w:rFonts w:ascii="Times New Roman" w:hAnsi="Times New Roman" w:cs="Times New Roman"/>
          <w:sz w:val="16"/>
          <w:szCs w:val="16"/>
        </w:rPr>
      </w:pPr>
      <w:bookmarkStart w:id="0" w:name="_GoBack"/>
      <w:bookmarkEnd w:id="0"/>
    </w:p>
    <w:p w:rsidR="00600320" w:rsidRDefault="00600320"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Default="00FF4218" w:rsidP="00600320">
      <w:pPr>
        <w:rPr>
          <w:rFonts w:ascii="Times New Roman" w:hAnsi="Times New Roman" w:cs="Times New Roman"/>
          <w:sz w:val="16"/>
          <w:szCs w:val="16"/>
        </w:rPr>
      </w:pPr>
    </w:p>
    <w:p w:rsidR="00FF4218" w:rsidRPr="0020664D" w:rsidRDefault="00FF4218" w:rsidP="00600320">
      <w:pP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p>
    <w:p w:rsidR="00600320" w:rsidRPr="0020664D" w:rsidRDefault="00600320" w:rsidP="00600320">
      <w:pPr>
        <w:pStyle w:val="12"/>
        <w:rPr>
          <w:sz w:val="16"/>
          <w:szCs w:val="16"/>
          <w:lang w:val="ru-RU"/>
        </w:rPr>
      </w:pPr>
      <w:bookmarkStart w:id="1" w:name="_Toc280183909"/>
      <w:r w:rsidRPr="0020664D">
        <w:rPr>
          <w:sz w:val="16"/>
          <w:szCs w:val="16"/>
        </w:rPr>
        <w:t>I</w:t>
      </w:r>
      <w:r w:rsidRPr="0020664D">
        <w:rPr>
          <w:sz w:val="16"/>
          <w:szCs w:val="16"/>
          <w:lang w:val="ru-RU"/>
        </w:rPr>
        <w:t>. В</w:t>
      </w:r>
      <w:bookmarkEnd w:id="1"/>
      <w:r w:rsidRPr="0020664D">
        <w:rPr>
          <w:sz w:val="16"/>
          <w:szCs w:val="16"/>
          <w:lang w:val="ru-RU"/>
        </w:rPr>
        <w:t>ведение</w:t>
      </w:r>
    </w:p>
    <w:p w:rsidR="00600320" w:rsidRPr="0020664D" w:rsidRDefault="00600320" w:rsidP="00600320">
      <w:pPr>
        <w:ind w:firstLine="567"/>
        <w:jc w:val="both"/>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региональные нормативы градостроительного проектирования Челябинской области (далее именуются - Нормативы) разработаны в соответствии со ст. 29.3 Градостроительного кодекса Российской Федерации, ст. 2, 3 Закона Челябинской области «О порядке подготовки, утверждения и изменения региональных нормативов градостроительного проектирования в Челябинской области», ст. 1 Закона Челябинской области «О систематизации нормативов градостроительного проектирования в Челябинской области».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По вопросам, не рассматриваемым в настоящих Нормативах, следует руководствовать</w:t>
      </w:r>
      <w:r w:rsidRPr="0020664D">
        <w:rPr>
          <w:rFonts w:ascii="Times New Roman" w:hAnsi="Times New Roman" w:cs="Times New Roman"/>
          <w:sz w:val="16"/>
          <w:szCs w:val="16"/>
        </w:rPr>
        <w:softHyphen/>
        <w:t>ся законами и нормативно-техническими документами, действующими на территории Рос</w:t>
      </w:r>
      <w:r w:rsidRPr="0020664D">
        <w:rPr>
          <w:rFonts w:ascii="Times New Roman" w:hAnsi="Times New Roman" w:cs="Times New Roman"/>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20664D">
        <w:rPr>
          <w:rFonts w:ascii="Times New Roman" w:hAnsi="Times New Roman" w:cs="Times New Roman"/>
          <w:sz w:val="16"/>
          <w:szCs w:val="16"/>
        </w:rPr>
        <w:softHyphen/>
        <w:t>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Нормативы обязательны для всех субъектов градостроительной деятельно</w:t>
      </w:r>
      <w:r w:rsidRPr="0020664D">
        <w:rPr>
          <w:rFonts w:ascii="Times New Roman" w:hAnsi="Times New Roman" w:cs="Times New Roman"/>
          <w:sz w:val="16"/>
          <w:szCs w:val="16"/>
        </w:rPr>
        <w:softHyphen/>
        <w:t>сти, осуществляющих свою деятельность на территории Челябинской области, независимо от их организационно-правовой формы.</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Расчетные показатели минимально допустимого уровня обеспеченности объектами местного значения населения в муниципальных образованиях Челябинской области не могут быть ниже, чем расчетные показатели минимально допустимого уровня обеспеченности населения объектами регионального и местного значения, содержащиеся в настоящих Нормативах.</w:t>
      </w:r>
    </w:p>
    <w:p w:rsidR="00600320" w:rsidRPr="0020664D" w:rsidRDefault="00600320" w:rsidP="00600320">
      <w:pPr>
        <w:pStyle w:val="12"/>
        <w:rPr>
          <w:sz w:val="16"/>
          <w:szCs w:val="16"/>
          <w:lang w:val="ru-RU"/>
        </w:rPr>
      </w:pPr>
    </w:p>
    <w:p w:rsidR="00600320" w:rsidRPr="0020664D" w:rsidRDefault="00600320" w:rsidP="00600320">
      <w:pPr>
        <w:pStyle w:val="12"/>
        <w:rPr>
          <w:sz w:val="16"/>
          <w:szCs w:val="16"/>
          <w:lang w:val="ru-RU"/>
        </w:rPr>
      </w:pPr>
      <w:r w:rsidRPr="0020664D">
        <w:rPr>
          <w:sz w:val="16"/>
          <w:szCs w:val="16"/>
        </w:rPr>
        <w:t>II</w:t>
      </w:r>
      <w:r w:rsidRPr="0020664D">
        <w:rPr>
          <w:sz w:val="16"/>
          <w:szCs w:val="16"/>
          <w:lang w:val="ru-RU"/>
        </w:rPr>
        <w:t>. Материалы по обоснованию расчетных показателей, содержащихся в настоящих Нормативах</w:t>
      </w:r>
    </w:p>
    <w:p w:rsidR="00600320" w:rsidRPr="0020664D" w:rsidRDefault="00600320" w:rsidP="00600320">
      <w:pPr>
        <w:pStyle w:val="ConsNormal"/>
        <w:ind w:right="0" w:firstLine="709"/>
        <w:jc w:val="both"/>
        <w:rPr>
          <w:rFonts w:ascii="Times New Roman" w:hAnsi="Times New Roman" w:cs="Times New Roman"/>
          <w:sz w:val="16"/>
          <w:szCs w:val="16"/>
        </w:rPr>
      </w:pPr>
    </w:p>
    <w:p w:rsidR="00600320" w:rsidRPr="0020664D" w:rsidRDefault="00600320" w:rsidP="00600320">
      <w:pPr>
        <w:pStyle w:val="ConsNormal"/>
        <w:ind w:right="0" w:firstLine="0"/>
        <w:jc w:val="center"/>
        <w:rPr>
          <w:rFonts w:ascii="Times New Roman" w:hAnsi="Times New Roman" w:cs="Times New Roman"/>
          <w:sz w:val="16"/>
          <w:szCs w:val="16"/>
        </w:rPr>
      </w:pPr>
      <w:r w:rsidRPr="0020664D">
        <w:rPr>
          <w:rFonts w:ascii="Times New Roman" w:hAnsi="Times New Roman" w:cs="Times New Roman"/>
          <w:sz w:val="16"/>
          <w:szCs w:val="16"/>
        </w:rPr>
        <w:t>Термины и определения</w:t>
      </w:r>
    </w:p>
    <w:p w:rsidR="00600320" w:rsidRPr="0020664D" w:rsidRDefault="00600320" w:rsidP="00600320">
      <w:pPr>
        <w:pStyle w:val="ConsNormal"/>
        <w:ind w:right="0" w:firstLine="0"/>
        <w:jc w:val="both"/>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Основные термины, используемые в настоящих Нормативах, следует понимать в их определениях, указанных в данном разделе.</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настоящем документе применены следующие термины и их определения:</w:t>
      </w:r>
    </w:p>
    <w:p w:rsidR="00600320" w:rsidRPr="0020664D" w:rsidRDefault="00600320" w:rsidP="00600320">
      <w:pPr>
        <w:ind w:firstLine="709"/>
        <w:jc w:val="both"/>
        <w:rPr>
          <w:rFonts w:ascii="Times New Roman" w:hAnsi="Times New Roman" w:cs="Times New Roman"/>
          <w:sz w:val="16"/>
          <w:szCs w:val="16"/>
        </w:rPr>
      </w:pPr>
      <w:bookmarkStart w:id="2" w:name="_Toc280183913"/>
      <w:r w:rsidRPr="0020664D">
        <w:rPr>
          <w:rFonts w:ascii="Times New Roman" w:hAnsi="Times New Roman" w:cs="Times New Roman"/>
          <w:b/>
          <w:sz w:val="16"/>
          <w:szCs w:val="16"/>
        </w:rPr>
        <w:t>жилой дом блокированной застройки</w:t>
      </w:r>
      <w:r w:rsidRPr="0020664D">
        <w:rPr>
          <w:rFonts w:ascii="Times New Roman" w:hAnsi="Times New Roman" w:cs="Times New Roman"/>
          <w:sz w:val="16"/>
          <w:szCs w:val="16"/>
        </w:rPr>
        <w:t xml:space="preserve"> – это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виды реконструкции </w:t>
      </w:r>
      <w:r w:rsidRPr="0020664D">
        <w:rPr>
          <w:rFonts w:ascii="Times New Roman" w:hAnsi="Times New Roman" w:cs="Times New Roman"/>
          <w:sz w:val="16"/>
          <w:szCs w:val="16"/>
        </w:rPr>
        <w:t>– виды градостроительной деятельности в городах:</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а) регенерация - сохранение и восстановление объектов культурного наследия и исторической среды;</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активные преобразования - изменение градостроительных качеств среды с частичным их сохранением;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гараж –</w:t>
      </w:r>
      <w:r w:rsidRPr="0020664D">
        <w:rPr>
          <w:rFonts w:ascii="Times New Roman" w:hAnsi="Times New Roman" w:cs="Times New Roman"/>
          <w:sz w:val="16"/>
          <w:szCs w:val="16"/>
        </w:rPr>
        <w:t xml:space="preserve"> здание, предназначенное для длительного хранения, парковки, технического обслуживания автомобилей;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городской узел </w:t>
      </w:r>
      <w:r w:rsidRPr="0020664D">
        <w:rPr>
          <w:rFonts w:ascii="Times New Roman" w:hAnsi="Times New Roman" w:cs="Times New Roman"/>
          <w:sz w:val="16"/>
          <w:szCs w:val="16"/>
        </w:rPr>
        <w:t>– территория общественного назначения, формирующаяся на пересечении магистральных улиц общегородского значения;</w:t>
      </w:r>
    </w:p>
    <w:p w:rsidR="00600320" w:rsidRPr="0020664D" w:rsidRDefault="00600320" w:rsidP="00600320">
      <w:pPr>
        <w:pStyle w:val="afff2"/>
        <w:ind w:firstLine="540"/>
        <w:jc w:val="both"/>
        <w:rPr>
          <w:rFonts w:ascii="Times New Roman" w:hAnsi="Times New Roman"/>
          <w:sz w:val="16"/>
          <w:szCs w:val="16"/>
        </w:rPr>
      </w:pPr>
      <w:r w:rsidRPr="0020664D">
        <w:rPr>
          <w:rStyle w:val="afff7"/>
          <w:rFonts w:ascii="Times New Roman" w:hAnsi="Times New Roman"/>
          <w:sz w:val="16"/>
          <w:szCs w:val="16"/>
        </w:rPr>
        <w:t>городское поселение –</w:t>
      </w:r>
      <w:r w:rsidRPr="0020664D">
        <w:rPr>
          <w:rFonts w:ascii="Times New Roman" w:hAnsi="Times New Roman"/>
          <w:sz w:val="16"/>
          <w:szCs w:val="16"/>
        </w:rPr>
        <w:t xml:space="preserve">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градоформирующий потенциал наследия </w:t>
      </w:r>
      <w:r w:rsidRPr="0020664D">
        <w:rPr>
          <w:rFonts w:ascii="Times New Roman" w:hAnsi="Times New Roman" w:cs="Times New Roman"/>
          <w:sz w:val="16"/>
          <w:szCs w:val="16"/>
        </w:rPr>
        <w:t>–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граница городского, сельского населенного пункта </w:t>
      </w:r>
      <w:r w:rsidRPr="0020664D">
        <w:rPr>
          <w:rFonts w:ascii="Times New Roman" w:hAnsi="Times New Roman" w:cs="Times New Roman"/>
          <w:sz w:val="16"/>
          <w:szCs w:val="16"/>
        </w:rPr>
        <w:t>– законодательно установленная линия, отделяющая земли городского или сельского населенного пункта от иных категорий земель;</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градостроительное зонирование </w:t>
      </w:r>
      <w:r w:rsidRPr="0020664D">
        <w:rPr>
          <w:rFonts w:ascii="Times New Roman" w:hAnsi="Times New Roman" w:cs="Times New Roman"/>
          <w:sz w:val="16"/>
          <w:szCs w:val="16"/>
        </w:rPr>
        <w:t xml:space="preserve">– </w:t>
      </w:r>
      <w:r w:rsidRPr="0020664D">
        <w:rPr>
          <w:rFonts w:ascii="Times New Roman" w:hAnsi="Times New Roman" w:cs="Times New Roman"/>
          <w:color w:val="000000"/>
          <w:sz w:val="16"/>
          <w:szCs w:val="16"/>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естественная экологическая система (экосистема</w:t>
      </w:r>
      <w:r w:rsidRPr="0020664D">
        <w:rPr>
          <w:rFonts w:ascii="Times New Roman" w:hAnsi="Times New Roman" w:cs="Times New Roman"/>
          <w:sz w:val="16"/>
          <w:szCs w:val="16"/>
        </w:rPr>
        <w:t>) –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зеленая зона </w:t>
      </w:r>
      <w:r w:rsidRPr="0020664D">
        <w:rPr>
          <w:rFonts w:ascii="Times New Roman" w:hAnsi="Times New Roman" w:cs="Times New Roman"/>
          <w:sz w:val="16"/>
          <w:szCs w:val="16"/>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7" w:history="1">
        <w:r w:rsidRPr="0020664D">
          <w:rPr>
            <w:rFonts w:ascii="Times New Roman" w:hAnsi="Times New Roman" w:cs="Times New Roman"/>
            <w:sz w:val="16"/>
            <w:szCs w:val="16"/>
          </w:rPr>
          <w:t>(</w:t>
        </w:r>
        <w:r w:rsidRPr="0020664D">
          <w:rPr>
            <w:rStyle w:val="20"/>
            <w:rFonts w:ascii="Times New Roman" w:hAnsi="Times New Roman" w:cs="Times New Roman"/>
            <w:b w:val="0"/>
            <w:bCs w:val="0"/>
            <w:iCs/>
            <w:sz w:val="16"/>
            <w:szCs w:val="16"/>
            <w:shd w:val="clear" w:color="auto" w:fill="FFFFFF"/>
          </w:rPr>
          <w:t>Г</w:t>
        </w:r>
        <w:r w:rsidRPr="0020664D">
          <w:rPr>
            <w:rFonts w:ascii="Times New Roman" w:hAnsi="Times New Roman" w:cs="Times New Roman"/>
            <w:bCs/>
            <w:sz w:val="16"/>
            <w:szCs w:val="16"/>
          </w:rPr>
          <w:t>ОСТ</w:t>
        </w:r>
        <w:r w:rsidRPr="0020664D">
          <w:rPr>
            <w:rFonts w:ascii="Times New Roman" w:hAnsi="Times New Roman" w:cs="Times New Roman"/>
            <w:sz w:val="16"/>
            <w:szCs w:val="16"/>
            <w:shd w:val="clear" w:color="auto" w:fill="FFFFFF"/>
          </w:rPr>
          <w:t> 17.5.3.01-78 Охрана природы (ССОП). Земли. Состав и размер зеленых зон городов (с Изменением № 1</w:t>
        </w:r>
        <w:r w:rsidRPr="0020664D">
          <w:rPr>
            <w:rFonts w:ascii="Times New Roman" w:hAnsi="Times New Roman" w:cs="Times New Roman"/>
            <w:sz w:val="16"/>
            <w:szCs w:val="16"/>
          </w:rPr>
          <w:t>)</w:t>
        </w:r>
      </w:hyperlink>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lastRenderedPageBreak/>
        <w:t xml:space="preserve">земельный участок </w:t>
      </w:r>
      <w:r w:rsidRPr="0020664D">
        <w:rPr>
          <w:rFonts w:ascii="Times New Roman" w:hAnsi="Times New Roman" w:cs="Times New Roman"/>
          <w:sz w:val="16"/>
          <w:szCs w:val="16"/>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(район) застройки </w:t>
      </w:r>
      <w:r w:rsidRPr="0020664D">
        <w:rPr>
          <w:rFonts w:ascii="Times New Roman" w:hAnsi="Times New Roman" w:cs="Times New Roman"/>
          <w:sz w:val="16"/>
          <w:szCs w:val="16"/>
        </w:rPr>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600320" w:rsidRPr="0020664D" w:rsidRDefault="00600320" w:rsidP="00600320">
      <w:pPr>
        <w:pStyle w:val="afff2"/>
        <w:ind w:firstLine="540"/>
        <w:jc w:val="both"/>
        <w:rPr>
          <w:rFonts w:ascii="Times New Roman" w:hAnsi="Times New Roman"/>
          <w:sz w:val="16"/>
          <w:szCs w:val="16"/>
        </w:rPr>
      </w:pPr>
      <w:r w:rsidRPr="0020664D">
        <w:rPr>
          <w:rFonts w:ascii="Times New Roman" w:hAnsi="Times New Roman"/>
          <w:b/>
          <w:sz w:val="16"/>
          <w:szCs w:val="16"/>
        </w:rPr>
        <w:t xml:space="preserve">зоны с особыми условиями использования территорий </w:t>
      </w:r>
      <w:r w:rsidRPr="0020664D">
        <w:rPr>
          <w:rFonts w:ascii="Times New Roman" w:hAnsi="Times New Roman"/>
          <w:sz w:val="16"/>
          <w:szCs w:val="16"/>
        </w:rPr>
        <w:t>–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усадебной застройки </w:t>
      </w:r>
      <w:r w:rsidRPr="0020664D">
        <w:rPr>
          <w:rFonts w:ascii="Times New Roman" w:hAnsi="Times New Roman" w:cs="Times New Roman"/>
          <w:sz w:val="16"/>
          <w:szCs w:val="16"/>
        </w:rPr>
        <w:t>– территория, занятая преимущественно одно-, двухквартирными 1 - 2-этажными жилыми домами с хозяйственными постройками на участках от 1000 до 2000 кв. м и более, предназначенными для садоводства, огородничества, а также в разрешенных случаях для содержания скота;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коттеджной застройки </w:t>
      </w:r>
      <w:r w:rsidRPr="0020664D">
        <w:rPr>
          <w:rFonts w:ascii="Times New Roman" w:hAnsi="Times New Roman" w:cs="Times New Roman"/>
          <w:sz w:val="16"/>
          <w:szCs w:val="16"/>
        </w:rPr>
        <w:t>– территории, на которых размещаются отдельно стоящие одноквартирные 1 - 2 - 3-этажные жилые дома с участками, как правило, от 800 до 1200 кв. м и более, как правило, не предназначенными для осуществления активной сельскохозяйственной деятельности;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зоны (территории) исторической застройки </w:t>
      </w:r>
      <w:r w:rsidRPr="0020664D">
        <w:rPr>
          <w:rFonts w:ascii="Times New Roman" w:hAnsi="Times New Roman" w:cs="Times New Roman"/>
          <w:sz w:val="16"/>
          <w:szCs w:val="16"/>
        </w:rPr>
        <w:t>–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историческая среда </w:t>
      </w:r>
      <w:r w:rsidRPr="0020664D">
        <w:rPr>
          <w:rFonts w:ascii="Times New Roman" w:hAnsi="Times New Roman" w:cs="Times New Roman"/>
          <w:sz w:val="16"/>
          <w:szCs w:val="16"/>
        </w:rPr>
        <w:t>– городская среда, сложившаяся в районах исторической застройки;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квартал </w:t>
      </w:r>
      <w:r w:rsidRPr="0020664D">
        <w:rPr>
          <w:rFonts w:ascii="Times New Roman" w:hAnsi="Times New Roman" w:cs="Times New Roman"/>
          <w:sz w:val="16"/>
          <w:szCs w:val="16"/>
        </w:rPr>
        <w:t>–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красные линии </w:t>
      </w:r>
      <w:r w:rsidRPr="0020664D">
        <w:rPr>
          <w:rFonts w:ascii="Times New Roman" w:hAnsi="Times New Roman" w:cs="Times New Roman"/>
          <w:sz w:val="16"/>
          <w:szCs w:val="16"/>
        </w:rPr>
        <w:t xml:space="preserve">– </w:t>
      </w:r>
      <w:r w:rsidRPr="0020664D">
        <w:rPr>
          <w:rFonts w:ascii="Times New Roman" w:hAnsi="Times New Roman" w:cs="Times New Roman"/>
          <w:color w:val="22272F"/>
          <w:sz w:val="16"/>
          <w:szCs w:val="16"/>
          <w:shd w:val="clear" w:color="auto" w:fill="FFFFFF"/>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линия регулирования застройки </w:t>
      </w:r>
      <w:r w:rsidRPr="0020664D">
        <w:rPr>
          <w:rFonts w:ascii="Times New Roman" w:hAnsi="Times New Roman" w:cs="Times New Roman"/>
          <w:sz w:val="16"/>
          <w:szCs w:val="16"/>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места хранения автомобилей (здесь) </w:t>
      </w:r>
      <w:r w:rsidRPr="0020664D">
        <w:rPr>
          <w:rFonts w:ascii="Times New Roman" w:hAnsi="Times New Roman" w:cs="Times New Roman"/>
          <w:sz w:val="16"/>
          <w:szCs w:val="16"/>
        </w:rPr>
        <w:t>– места для пребывания автотранспортных средств на специально отведенных местах, таких как парковки, машино-места;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Style w:val="blk"/>
          <w:rFonts w:ascii="Times New Roman" w:hAnsi="Times New Roman" w:cs="Times New Roman"/>
          <w:b/>
          <w:sz w:val="16"/>
          <w:szCs w:val="16"/>
        </w:rPr>
        <w:t xml:space="preserve">машино-место </w:t>
      </w:r>
      <w:r w:rsidRPr="0020664D">
        <w:rPr>
          <w:rStyle w:val="blk"/>
          <w:rFonts w:ascii="Times New Roman" w:hAnsi="Times New Roman" w:cs="Times New Roman"/>
          <w:sz w:val="16"/>
          <w:szCs w:val="16"/>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микрорайон –</w:t>
      </w:r>
      <w:r w:rsidRPr="0020664D">
        <w:rPr>
          <w:rFonts w:ascii="Times New Roman" w:hAnsi="Times New Roman" w:cs="Times New Roman"/>
          <w:sz w:val="16"/>
          <w:szCs w:val="16"/>
        </w:rPr>
        <w:t xml:space="preserve">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600320" w:rsidRPr="0020664D" w:rsidRDefault="00600320" w:rsidP="00600320">
      <w:pPr>
        <w:autoSpaceDE w:val="0"/>
        <w:autoSpaceDN w:val="0"/>
        <w:adjustRightInd w:val="0"/>
        <w:ind w:firstLine="540"/>
        <w:jc w:val="both"/>
        <w:rPr>
          <w:rFonts w:ascii="Times New Roman" w:hAnsi="Times New Roman" w:cs="Times New Roman"/>
          <w:i/>
          <w:sz w:val="16"/>
          <w:szCs w:val="16"/>
        </w:rPr>
      </w:pPr>
      <w:r w:rsidRPr="0020664D">
        <w:rPr>
          <w:rFonts w:ascii="Times New Roman" w:hAnsi="Times New Roman" w:cs="Times New Roman"/>
          <w:b/>
          <w:sz w:val="16"/>
          <w:szCs w:val="16"/>
        </w:rPr>
        <w:t xml:space="preserve">нарушенная историческая среда </w:t>
      </w:r>
      <w:r w:rsidRPr="0020664D">
        <w:rPr>
          <w:rFonts w:ascii="Times New Roman" w:hAnsi="Times New Roman" w:cs="Times New Roman"/>
          <w:sz w:val="16"/>
          <w:szCs w:val="16"/>
        </w:rPr>
        <w:t>– среда, характеристики которой не соответствуют исторической;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особо охраняемые природные территории (ООПТ) </w:t>
      </w:r>
      <w:r w:rsidRPr="0020664D">
        <w:rPr>
          <w:rFonts w:ascii="Times New Roman" w:hAnsi="Times New Roman" w:cs="Times New Roman"/>
          <w:sz w:val="16"/>
          <w:szCs w:val="16"/>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озелененные территории </w:t>
      </w:r>
      <w:r w:rsidRPr="0020664D">
        <w:rPr>
          <w:rFonts w:ascii="Times New Roman" w:hAnsi="Times New Roman" w:cs="Times New Roman"/>
          <w:sz w:val="16"/>
          <w:szCs w:val="16"/>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природные территории </w:t>
      </w:r>
      <w:r w:rsidRPr="0020664D">
        <w:rPr>
          <w:rFonts w:ascii="Times New Roman" w:hAnsi="Times New Roman" w:cs="Times New Roman"/>
          <w:sz w:val="16"/>
          <w:szCs w:val="16"/>
        </w:rPr>
        <w:t>–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имеют преимущественно природоохранное, средообразующее, ресурсосберегающее, оздоровительное и рекреационное значение);</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примагистральная</w:t>
      </w:r>
      <w:r w:rsidRPr="0020664D">
        <w:rPr>
          <w:rFonts w:ascii="Times New Roman" w:hAnsi="Times New Roman" w:cs="Times New Roman"/>
          <w:sz w:val="16"/>
          <w:szCs w:val="16"/>
        </w:rPr>
        <w:t xml:space="preserve"> </w:t>
      </w:r>
      <w:r w:rsidRPr="0020664D">
        <w:rPr>
          <w:rFonts w:ascii="Times New Roman" w:hAnsi="Times New Roman" w:cs="Times New Roman"/>
          <w:b/>
          <w:sz w:val="16"/>
          <w:szCs w:val="16"/>
        </w:rPr>
        <w:t xml:space="preserve">территория </w:t>
      </w:r>
      <w:r w:rsidRPr="0020664D">
        <w:rPr>
          <w:rFonts w:ascii="Times New Roman" w:hAnsi="Times New Roman" w:cs="Times New Roman"/>
          <w:sz w:val="16"/>
          <w:szCs w:val="16"/>
        </w:rPr>
        <w:t>–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пешеходная зона –</w:t>
      </w:r>
      <w:r w:rsidRPr="0020664D">
        <w:rPr>
          <w:rFonts w:ascii="Times New Roman" w:hAnsi="Times New Roman" w:cs="Times New Roman"/>
          <w:sz w:val="16"/>
          <w:szCs w:val="16"/>
        </w:rPr>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600320" w:rsidRPr="0020664D" w:rsidRDefault="00600320" w:rsidP="00600320">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пешеходные галереи –</w:t>
      </w:r>
      <w:r w:rsidRPr="0020664D">
        <w:rPr>
          <w:rFonts w:ascii="Times New Roman" w:hAnsi="Times New Roman" w:cs="Times New Roman"/>
          <w:sz w:val="16"/>
          <w:szCs w:val="16"/>
        </w:rPr>
        <w:t xml:space="preserve"> коммуникации для пешеходного движения закрытого типа или с неполным наружным ограждением, проходящие по самостоятельным трассам или встроенные в здания и сооружения;</w:t>
      </w:r>
    </w:p>
    <w:p w:rsidR="00600320" w:rsidRPr="0020664D" w:rsidRDefault="00600320" w:rsidP="00600320">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lastRenderedPageBreak/>
        <w:t>пешеходные эспланады –</w:t>
      </w:r>
      <w:r w:rsidRPr="0020664D">
        <w:rPr>
          <w:rFonts w:ascii="Times New Roman" w:hAnsi="Times New Roman" w:cs="Times New Roman"/>
          <w:sz w:val="16"/>
          <w:szCs w:val="16"/>
        </w:rPr>
        <w:t xml:space="preserve"> тротуары,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и озеленения;</w:t>
      </w:r>
    </w:p>
    <w:p w:rsidR="00600320" w:rsidRPr="0020664D" w:rsidRDefault="00600320" w:rsidP="00600320">
      <w:pPr>
        <w:ind w:firstLine="567"/>
        <w:jc w:val="both"/>
        <w:rPr>
          <w:rFonts w:ascii="Times New Roman" w:hAnsi="Times New Roman" w:cs="Times New Roman"/>
          <w:sz w:val="16"/>
          <w:szCs w:val="16"/>
        </w:rPr>
      </w:pPr>
      <w:r w:rsidRPr="0020664D">
        <w:rPr>
          <w:rStyle w:val="afff7"/>
          <w:rFonts w:ascii="Times New Roman" w:hAnsi="Times New Roman" w:cs="Times New Roman"/>
          <w:sz w:val="16"/>
          <w:szCs w:val="16"/>
        </w:rPr>
        <w:t>площадь (здесь) –</w:t>
      </w:r>
      <w:r w:rsidRPr="0020664D">
        <w:rPr>
          <w:rFonts w:ascii="Times New Roman" w:hAnsi="Times New Roman" w:cs="Times New Roman"/>
          <w:sz w:val="16"/>
          <w:szCs w:val="16"/>
        </w:rPr>
        <w:t xml:space="preserve"> открытое организованное пространство на улично-дорожной сети населенных пунктов, предназначенное для движения транспорта и (или) пешеходов;</w:t>
      </w:r>
    </w:p>
    <w:p w:rsidR="00600320" w:rsidRPr="0020664D" w:rsidRDefault="00600320" w:rsidP="00600320">
      <w:pPr>
        <w:autoSpaceDE w:val="0"/>
        <w:autoSpaceDN w:val="0"/>
        <w:adjustRightInd w:val="0"/>
        <w:ind w:firstLine="540"/>
        <w:jc w:val="both"/>
        <w:rPr>
          <w:rStyle w:val="blk"/>
          <w:rFonts w:ascii="Times New Roman" w:hAnsi="Times New Roman" w:cs="Times New Roman"/>
          <w:sz w:val="16"/>
          <w:szCs w:val="16"/>
        </w:rPr>
      </w:pPr>
      <w:r w:rsidRPr="0020664D">
        <w:rPr>
          <w:rStyle w:val="blk"/>
          <w:rFonts w:ascii="Times New Roman" w:hAnsi="Times New Roman" w:cs="Times New Roman"/>
          <w:b/>
          <w:sz w:val="16"/>
          <w:szCs w:val="16"/>
        </w:rPr>
        <w:t>парковка (парковочное место</w:t>
      </w:r>
      <w:r w:rsidRPr="0020664D">
        <w:rPr>
          <w:rStyle w:val="blk"/>
          <w:rFonts w:ascii="Times New Roman" w:hAnsi="Times New Roman" w:cs="Times New Roman"/>
          <w:sz w:val="16"/>
          <w:szCs w:val="16"/>
        </w:rPr>
        <w:t>)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природный объект –</w:t>
      </w:r>
      <w:r w:rsidRPr="0020664D">
        <w:rPr>
          <w:rFonts w:ascii="Times New Roman" w:hAnsi="Times New Roman" w:cs="Times New Roman"/>
          <w:sz w:val="16"/>
          <w:szCs w:val="16"/>
        </w:rPr>
        <w:t xml:space="preserve"> естественная экологическая система, природный ландшафт и составляющие их элементы, сохранившие свои природные свойства;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природно-антропогенный объект </w:t>
      </w:r>
      <w:r w:rsidRPr="0020664D">
        <w:rPr>
          <w:rFonts w:ascii="Times New Roman" w:hAnsi="Times New Roman" w:cs="Times New Roman"/>
          <w:sz w:val="16"/>
          <w:szCs w:val="16"/>
        </w:rPr>
        <w:t>–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600320" w:rsidRPr="0020664D" w:rsidRDefault="00600320" w:rsidP="00600320">
      <w:pPr>
        <w:pStyle w:val="afff2"/>
        <w:ind w:firstLine="540"/>
        <w:jc w:val="both"/>
        <w:rPr>
          <w:rFonts w:ascii="Times New Roman" w:hAnsi="Times New Roman"/>
          <w:b/>
          <w:sz w:val="16"/>
          <w:szCs w:val="16"/>
        </w:rPr>
      </w:pPr>
      <w:r w:rsidRPr="0020664D">
        <w:rPr>
          <w:rStyle w:val="afff7"/>
          <w:rFonts w:ascii="Times New Roman" w:hAnsi="Times New Roman"/>
          <w:sz w:val="16"/>
          <w:szCs w:val="16"/>
        </w:rPr>
        <w:t>распределительный центр –</w:t>
      </w:r>
      <w:r w:rsidRPr="0020664D">
        <w:rPr>
          <w:rFonts w:ascii="Times New Roman" w:hAnsi="Times New Roman"/>
          <w:sz w:val="16"/>
          <w:szCs w:val="16"/>
        </w:rPr>
        <w:t xml:space="preserve"> товарный склад в системе оптовой или розничной торговли, обеспечивающий рациональную реализацию функции товароснабжения предприятий торговли (</w:t>
      </w:r>
      <w:r w:rsidRPr="0020664D">
        <w:rPr>
          <w:rFonts w:ascii="Times New Roman" w:hAnsi="Times New Roman"/>
          <w:bCs/>
          <w:sz w:val="16"/>
          <w:szCs w:val="16"/>
        </w:rPr>
        <w:t>ГОСТ Р 51303</w:t>
      </w:r>
      <w:r w:rsidRPr="0020664D">
        <w:rPr>
          <w:rFonts w:ascii="Times New Roman" w:hAnsi="Times New Roman"/>
          <w:sz w:val="16"/>
          <w:szCs w:val="16"/>
          <w:shd w:val="clear" w:color="auto" w:fill="FFFFFF"/>
        </w:rPr>
        <w:t>-2013 </w:t>
      </w:r>
      <w:r w:rsidRPr="0020664D">
        <w:rPr>
          <w:rFonts w:ascii="Times New Roman" w:hAnsi="Times New Roman"/>
          <w:bCs/>
          <w:sz w:val="16"/>
          <w:szCs w:val="16"/>
        </w:rPr>
        <w:t>Торговля</w:t>
      </w:r>
      <w:r w:rsidRPr="0020664D">
        <w:rPr>
          <w:rFonts w:ascii="Times New Roman" w:hAnsi="Times New Roman"/>
          <w:sz w:val="16"/>
          <w:szCs w:val="16"/>
          <w:shd w:val="clear" w:color="auto" w:fill="FFFFFF"/>
        </w:rPr>
        <w:t>. </w:t>
      </w:r>
      <w:r w:rsidRPr="0020664D">
        <w:rPr>
          <w:rFonts w:ascii="Times New Roman" w:hAnsi="Times New Roman"/>
          <w:bCs/>
          <w:sz w:val="16"/>
          <w:szCs w:val="16"/>
        </w:rPr>
        <w:t>Термины и определения</w:t>
      </w:r>
      <w:r w:rsidRPr="0020664D">
        <w:rPr>
          <w:rFonts w:ascii="Times New Roman" w:hAnsi="Times New Roman"/>
          <w:sz w:val="16"/>
          <w:szCs w:val="16"/>
        </w:rPr>
        <w:t xml:space="preserve">, </w:t>
      </w:r>
      <w:hyperlink r:id="rId8" w:history="1">
        <w:r w:rsidRPr="0020664D">
          <w:rPr>
            <w:rStyle w:val="afff8"/>
            <w:rFonts w:ascii="Times New Roman" w:hAnsi="Times New Roman"/>
            <w:b w:val="0"/>
            <w:sz w:val="16"/>
            <w:szCs w:val="16"/>
          </w:rPr>
          <w:t>пункт 32)</w:t>
        </w:r>
      </w:hyperlink>
      <w:r w:rsidRPr="0020664D">
        <w:rPr>
          <w:rFonts w:ascii="Times New Roman" w:hAnsi="Times New Roman"/>
          <w:sz w:val="16"/>
          <w:szCs w:val="16"/>
        </w:rPr>
        <w:t>;</w:t>
      </w:r>
    </w:p>
    <w:p w:rsidR="00600320" w:rsidRPr="0020664D" w:rsidRDefault="00600320" w:rsidP="00600320">
      <w:pPr>
        <w:ind w:firstLine="540"/>
        <w:jc w:val="both"/>
        <w:rPr>
          <w:rFonts w:ascii="Times New Roman" w:hAnsi="Times New Roman" w:cs="Times New Roman"/>
          <w:b/>
          <w:sz w:val="16"/>
          <w:szCs w:val="16"/>
        </w:rPr>
      </w:pPr>
      <w:r w:rsidRPr="0020664D">
        <w:rPr>
          <w:rFonts w:ascii="Times New Roman" w:hAnsi="Times New Roman" w:cs="Times New Roman"/>
          <w:b/>
          <w:sz w:val="16"/>
          <w:szCs w:val="16"/>
        </w:rPr>
        <w:t xml:space="preserve">селитебные территории – </w:t>
      </w:r>
      <w:r w:rsidRPr="0020664D">
        <w:rPr>
          <w:rFonts w:ascii="Times New Roman" w:hAnsi="Times New Roman" w:cs="Times New Roman"/>
          <w:sz w:val="16"/>
          <w:szCs w:val="16"/>
        </w:rPr>
        <w:t>территории, предназначенные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600320" w:rsidRPr="0020664D" w:rsidRDefault="00600320" w:rsidP="00600320">
      <w:pPr>
        <w:pStyle w:val="afff2"/>
        <w:ind w:firstLine="540"/>
        <w:jc w:val="both"/>
        <w:rPr>
          <w:rFonts w:ascii="Times New Roman" w:hAnsi="Times New Roman"/>
          <w:sz w:val="16"/>
          <w:szCs w:val="16"/>
        </w:rPr>
      </w:pPr>
      <w:r w:rsidRPr="0020664D">
        <w:rPr>
          <w:rStyle w:val="afff7"/>
          <w:rFonts w:ascii="Times New Roman" w:hAnsi="Times New Roman"/>
          <w:sz w:val="16"/>
          <w:szCs w:val="16"/>
        </w:rPr>
        <w:t>сельское поселение –</w:t>
      </w:r>
      <w:r w:rsidRPr="0020664D">
        <w:rPr>
          <w:rFonts w:ascii="Times New Roman" w:hAnsi="Times New Roman"/>
          <w:sz w:val="16"/>
          <w:szCs w:val="16"/>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территории природного комплекса (ПК) города, сельского населенного пункта </w:t>
      </w:r>
      <w:r w:rsidRPr="0020664D">
        <w:rPr>
          <w:rFonts w:ascii="Times New Roman" w:hAnsi="Times New Roman" w:cs="Times New Roman"/>
          <w:sz w:val="16"/>
          <w:szCs w:val="16"/>
        </w:rPr>
        <w:t>–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600320" w:rsidRPr="0020664D" w:rsidRDefault="00600320" w:rsidP="00600320">
      <w:pPr>
        <w:ind w:firstLine="708"/>
        <w:jc w:val="both"/>
        <w:rPr>
          <w:rFonts w:ascii="Times New Roman" w:hAnsi="Times New Roman" w:cs="Times New Roman"/>
          <w:sz w:val="16"/>
          <w:szCs w:val="16"/>
        </w:rPr>
      </w:pPr>
      <w:r w:rsidRPr="0020664D">
        <w:rPr>
          <w:rStyle w:val="afff7"/>
          <w:rFonts w:ascii="Times New Roman" w:hAnsi="Times New Roman" w:cs="Times New Roman"/>
          <w:sz w:val="16"/>
          <w:szCs w:val="16"/>
        </w:rPr>
        <w:t>тротуар –</w:t>
      </w:r>
      <w:r w:rsidRPr="0020664D">
        <w:rPr>
          <w:rFonts w:ascii="Times New Roman" w:hAnsi="Times New Roman" w:cs="Times New Roman"/>
          <w:sz w:val="16"/>
          <w:szCs w:val="16"/>
        </w:rPr>
        <w:t xml:space="preserve"> 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транспортно-пересадочный узел –</w:t>
      </w:r>
      <w:r w:rsidRPr="0020664D">
        <w:rPr>
          <w:rFonts w:ascii="Times New Roman" w:hAnsi="Times New Roman" w:cs="Times New Roman"/>
          <w:sz w:val="16"/>
          <w:szCs w:val="16"/>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600320" w:rsidRPr="0020664D" w:rsidRDefault="00600320" w:rsidP="00600320">
      <w:pPr>
        <w:ind w:firstLine="540"/>
        <w:jc w:val="both"/>
        <w:rPr>
          <w:rFonts w:ascii="Times New Roman" w:hAnsi="Times New Roman" w:cs="Times New Roman"/>
          <w:sz w:val="16"/>
          <w:szCs w:val="16"/>
        </w:rPr>
      </w:pPr>
      <w:r w:rsidRPr="0020664D">
        <w:rPr>
          <w:rFonts w:ascii="Times New Roman" w:hAnsi="Times New Roman" w:cs="Times New Roman"/>
          <w:b/>
          <w:sz w:val="16"/>
          <w:szCs w:val="16"/>
        </w:rPr>
        <w:t>улица -</w:t>
      </w:r>
      <w:r w:rsidRPr="0020664D">
        <w:rPr>
          <w:rFonts w:ascii="Times New Roman" w:hAnsi="Times New Roman" w:cs="Times New Roman"/>
          <w:sz w:val="16"/>
          <w:szCs w:val="16"/>
        </w:rPr>
        <w:t xml:space="preserve">  территория общего пользования, ограниченная красными линиями улично-дорожной сети городского и сельского поселения;</w:t>
      </w:r>
    </w:p>
    <w:p w:rsidR="00600320" w:rsidRPr="0020664D" w:rsidRDefault="00600320" w:rsidP="00600320">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улично-дорожная сеть  (УДС) –</w:t>
      </w:r>
      <w:r w:rsidRPr="0020664D">
        <w:rPr>
          <w:rFonts w:ascii="Times New Roman" w:hAnsi="Times New Roman" w:cs="Times New Roman"/>
          <w:sz w:val="16"/>
          <w:szCs w:val="16"/>
        </w:rPr>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целостная историческая среда </w:t>
      </w:r>
      <w:r w:rsidRPr="0020664D">
        <w:rPr>
          <w:rFonts w:ascii="Times New Roman" w:hAnsi="Times New Roman" w:cs="Times New Roman"/>
          <w:sz w:val="16"/>
          <w:szCs w:val="16"/>
        </w:rPr>
        <w:t>–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частично нарушенная историческая среда </w:t>
      </w:r>
      <w:r w:rsidRPr="0020664D">
        <w:rPr>
          <w:rFonts w:ascii="Times New Roman" w:hAnsi="Times New Roman" w:cs="Times New Roman"/>
          <w:sz w:val="16"/>
          <w:szCs w:val="16"/>
        </w:rPr>
        <w:t>– историческая среда с отдельными дисгармоничными включениями или утратой отдельных элементов.</w:t>
      </w:r>
    </w:p>
    <w:p w:rsidR="00600320" w:rsidRPr="0020664D" w:rsidRDefault="00600320" w:rsidP="00600320">
      <w:pPr>
        <w:pStyle w:val="ConsNormal"/>
        <w:ind w:right="0" w:firstLine="0"/>
        <w:jc w:val="center"/>
        <w:outlineLvl w:val="1"/>
        <w:rPr>
          <w:rFonts w:ascii="Times New Roman" w:hAnsi="Times New Roman" w:cs="Times New Roman"/>
          <w:sz w:val="16"/>
          <w:szCs w:val="16"/>
        </w:rPr>
      </w:pPr>
      <w:r w:rsidRPr="0020664D">
        <w:rPr>
          <w:rFonts w:ascii="Times New Roman" w:hAnsi="Times New Roman" w:cs="Times New Roman"/>
          <w:sz w:val="16"/>
          <w:szCs w:val="16"/>
        </w:rPr>
        <w:t>Нормативные ссылки</w:t>
      </w:r>
    </w:p>
    <w:p w:rsidR="00600320" w:rsidRPr="0020664D" w:rsidRDefault="00600320" w:rsidP="00600320">
      <w:pPr>
        <w:pStyle w:val="ConsNormal"/>
        <w:ind w:right="0" w:firstLine="0"/>
        <w:jc w:val="center"/>
        <w:outlineLvl w:val="1"/>
        <w:rPr>
          <w:rFonts w:ascii="Times New Roman" w:hAnsi="Times New Roman" w:cs="Times New Roman"/>
          <w:sz w:val="16"/>
          <w:szCs w:val="16"/>
        </w:rPr>
      </w:pPr>
    </w:p>
    <w:p w:rsidR="00600320" w:rsidRPr="0020664D" w:rsidRDefault="00600320" w:rsidP="00600320">
      <w:pPr>
        <w:pStyle w:val="ConsNormal"/>
        <w:ind w:right="0" w:firstLine="0"/>
        <w:jc w:val="both"/>
        <w:outlineLvl w:val="1"/>
        <w:rPr>
          <w:rFonts w:ascii="Times New Roman" w:hAnsi="Times New Roman" w:cs="Times New Roman"/>
          <w:sz w:val="16"/>
          <w:szCs w:val="16"/>
        </w:rPr>
      </w:pPr>
      <w:r w:rsidRPr="0020664D">
        <w:rPr>
          <w:rFonts w:ascii="Times New Roman" w:hAnsi="Times New Roman" w:cs="Times New Roman"/>
          <w:sz w:val="16"/>
          <w:szCs w:val="16"/>
        </w:rPr>
        <w:tab/>
        <w:t>2. 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9" w:history="1">
        <w:r w:rsidR="00600320" w:rsidRPr="0020664D">
          <w:rPr>
            <w:rFonts w:ascii="Times New Roman" w:hAnsi="Times New Roman" w:cs="Times New Roman"/>
            <w:sz w:val="16"/>
            <w:szCs w:val="16"/>
          </w:rPr>
          <w:t>Конституция</w:t>
        </w:r>
      </w:hyperlink>
      <w:r w:rsidR="00600320"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Земельный </w:t>
      </w:r>
      <w:hyperlink r:id="rId10"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Градостроительный </w:t>
      </w:r>
      <w:hyperlink r:id="rId11"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Водный </w:t>
      </w:r>
      <w:hyperlink r:id="rId12"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Лесной </w:t>
      </w:r>
      <w:hyperlink r:id="rId13"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 xml:space="preserve">Федеральный </w:t>
      </w:r>
      <w:hyperlink r:id="rId14"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25 июня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№73-ФЗ «Об объектах культурного наследия (памятниках истории и культуры) народов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5"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10 января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№7-ФЗ «Об охране окружающей среды»;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6"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21 февраля 1992 г. № 2395-1ФЗ «О недрах»;</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7"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14 марта </w:t>
      </w:r>
      <w:smartTag w:uri="urn:schemas-microsoft-com:office:smarttags" w:element="metricconverter">
        <w:smartTagPr>
          <w:attr w:name="ProductID" w:val="1995 г"/>
        </w:smartTagPr>
        <w:r w:rsidRPr="0020664D">
          <w:rPr>
            <w:rFonts w:ascii="Times New Roman" w:hAnsi="Times New Roman" w:cs="Times New Roman"/>
            <w:sz w:val="16"/>
            <w:szCs w:val="16"/>
          </w:rPr>
          <w:t>1995 г</w:t>
        </w:r>
      </w:smartTag>
      <w:r w:rsidRPr="0020664D">
        <w:rPr>
          <w:rFonts w:ascii="Times New Roman" w:hAnsi="Times New Roman" w:cs="Times New Roman"/>
          <w:sz w:val="16"/>
          <w:szCs w:val="16"/>
        </w:rPr>
        <w:t xml:space="preserve">. № 33-ФЗ «Об особо охраняемых природных территориях»;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8"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6 октября </w:t>
      </w:r>
      <w:smartTag w:uri="urn:schemas-microsoft-com:office:smarttags" w:element="metricconverter">
        <w:smartTagPr>
          <w:attr w:name="ProductID" w:val="2003 г"/>
        </w:smartTagPr>
        <w:r w:rsidRPr="0020664D">
          <w:rPr>
            <w:rFonts w:ascii="Times New Roman" w:hAnsi="Times New Roman" w:cs="Times New Roman"/>
            <w:sz w:val="16"/>
            <w:szCs w:val="16"/>
          </w:rPr>
          <w:t>2003 г</w:t>
        </w:r>
      </w:smartTag>
      <w:r w:rsidRPr="0020664D">
        <w:rPr>
          <w:rFonts w:ascii="Times New Roman" w:hAnsi="Times New Roman" w:cs="Times New Roman"/>
          <w:sz w:val="16"/>
          <w:szCs w:val="16"/>
        </w:rPr>
        <w:t>. № 131-ФЗ «Об общих принципах организации местного самоуправления в Российской Федерации»;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9"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23 ноября </w:t>
      </w:r>
      <w:smartTag w:uri="urn:schemas-microsoft-com:office:smarttags" w:element="metricconverter">
        <w:smartTagPr>
          <w:attr w:name="ProductID" w:val="1995 г"/>
        </w:smartTagPr>
        <w:r w:rsidRPr="0020664D">
          <w:rPr>
            <w:rFonts w:ascii="Times New Roman" w:hAnsi="Times New Roman" w:cs="Times New Roman"/>
            <w:sz w:val="16"/>
            <w:szCs w:val="16"/>
          </w:rPr>
          <w:t>1995 г</w:t>
        </w:r>
      </w:smartTag>
      <w:r w:rsidRPr="0020664D">
        <w:rPr>
          <w:rFonts w:ascii="Times New Roman" w:hAnsi="Times New Roman" w:cs="Times New Roman"/>
          <w:sz w:val="16"/>
          <w:szCs w:val="16"/>
        </w:rPr>
        <w:t>. №174-ФЗ «Об экологической экспертизе»;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0"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12 января </w:t>
      </w:r>
      <w:smartTag w:uri="urn:schemas-microsoft-com:office:smarttags" w:element="metricconverter">
        <w:smartTagPr>
          <w:attr w:name="ProductID" w:val="1996 г"/>
        </w:smartTagPr>
        <w:r w:rsidRPr="0020664D">
          <w:rPr>
            <w:rFonts w:ascii="Times New Roman" w:hAnsi="Times New Roman" w:cs="Times New Roman"/>
            <w:sz w:val="16"/>
            <w:szCs w:val="16"/>
          </w:rPr>
          <w:t>1996 г</w:t>
        </w:r>
      </w:smartTag>
      <w:r w:rsidRPr="0020664D">
        <w:rPr>
          <w:rFonts w:ascii="Times New Roman" w:hAnsi="Times New Roman" w:cs="Times New Roman"/>
          <w:sz w:val="16"/>
          <w:szCs w:val="16"/>
        </w:rPr>
        <w:t>. №8-ФЗ «О погребении и похоронном деле»;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1"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30 марта </w:t>
      </w:r>
      <w:smartTag w:uri="urn:schemas-microsoft-com:office:smarttags" w:element="metricconverter">
        <w:smartTagPr>
          <w:attr w:name="ProductID" w:val="1999 г"/>
        </w:smartTagPr>
        <w:r w:rsidRPr="0020664D">
          <w:rPr>
            <w:rFonts w:ascii="Times New Roman" w:hAnsi="Times New Roman" w:cs="Times New Roman"/>
            <w:sz w:val="16"/>
            <w:szCs w:val="16"/>
          </w:rPr>
          <w:t>1999 г</w:t>
        </w:r>
      </w:smartTag>
      <w:r w:rsidRPr="0020664D">
        <w:rPr>
          <w:rFonts w:ascii="Times New Roman" w:hAnsi="Times New Roman" w:cs="Times New Roman"/>
          <w:sz w:val="16"/>
          <w:szCs w:val="16"/>
        </w:rPr>
        <w:t>. №52-ФЗ «О санитарно-эпидемиологическом благополучии населения»;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2"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4 мая </w:t>
      </w:r>
      <w:smartTag w:uri="urn:schemas-microsoft-com:office:smarttags" w:element="metricconverter">
        <w:smartTagPr>
          <w:attr w:name="ProductID" w:val="1999 г"/>
        </w:smartTagPr>
        <w:r w:rsidRPr="0020664D">
          <w:rPr>
            <w:rFonts w:ascii="Times New Roman" w:hAnsi="Times New Roman" w:cs="Times New Roman"/>
            <w:sz w:val="16"/>
            <w:szCs w:val="16"/>
          </w:rPr>
          <w:t>1999 г</w:t>
        </w:r>
      </w:smartTag>
      <w:r w:rsidRPr="0020664D">
        <w:rPr>
          <w:rFonts w:ascii="Times New Roman" w:hAnsi="Times New Roman" w:cs="Times New Roman"/>
          <w:sz w:val="16"/>
          <w:szCs w:val="16"/>
        </w:rPr>
        <w:t>. №96-ФЗ «Об охране атмосферного воздуха»;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3"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27 декабря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№184-ФЗ «О техническом регулировании»;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4"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30 декабря </w:t>
      </w:r>
      <w:smartTag w:uri="urn:schemas-microsoft-com:office:smarttags" w:element="metricconverter">
        <w:smartTagPr>
          <w:attr w:name="ProductID" w:val="2009 г"/>
        </w:smartTagPr>
        <w:r w:rsidRPr="0020664D">
          <w:rPr>
            <w:rFonts w:ascii="Times New Roman" w:hAnsi="Times New Roman" w:cs="Times New Roman"/>
            <w:sz w:val="16"/>
            <w:szCs w:val="16"/>
          </w:rPr>
          <w:t>2009 г</w:t>
        </w:r>
      </w:smartTag>
      <w:r w:rsidRPr="0020664D">
        <w:rPr>
          <w:rFonts w:ascii="Times New Roman" w:hAnsi="Times New Roman" w:cs="Times New Roman"/>
          <w:sz w:val="16"/>
          <w:szCs w:val="16"/>
        </w:rPr>
        <w:t>. № 384-ФЗ «Технический регламент о безопасности зданий и сооружений»;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5"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22 июля </w:t>
      </w:r>
      <w:smartTag w:uri="urn:schemas-microsoft-com:office:smarttags" w:element="metricconverter">
        <w:smartTagPr>
          <w:attr w:name="ProductID" w:val="2008 г"/>
        </w:smartTagPr>
        <w:r w:rsidRPr="0020664D">
          <w:rPr>
            <w:rFonts w:ascii="Times New Roman" w:hAnsi="Times New Roman" w:cs="Times New Roman"/>
            <w:sz w:val="16"/>
            <w:szCs w:val="16"/>
          </w:rPr>
          <w:t>2008 г</w:t>
        </w:r>
      </w:smartTag>
      <w:r w:rsidRPr="0020664D">
        <w:rPr>
          <w:rFonts w:ascii="Times New Roman" w:hAnsi="Times New Roman" w:cs="Times New Roman"/>
          <w:sz w:val="16"/>
          <w:szCs w:val="16"/>
        </w:rPr>
        <w:t>. №123-ФЗ «Технический регламент о требованиях пожарной безопасности»;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6"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21 июля </w:t>
      </w:r>
      <w:smartTag w:uri="urn:schemas-microsoft-com:office:smarttags" w:element="metricconverter">
        <w:smartTagPr>
          <w:attr w:name="ProductID" w:val="1997 г"/>
        </w:smartTagPr>
        <w:r w:rsidRPr="0020664D">
          <w:rPr>
            <w:rFonts w:ascii="Times New Roman" w:hAnsi="Times New Roman" w:cs="Times New Roman"/>
            <w:sz w:val="16"/>
            <w:szCs w:val="16"/>
          </w:rPr>
          <w:t>1997 г</w:t>
        </w:r>
      </w:smartTag>
      <w:r w:rsidRPr="0020664D">
        <w:rPr>
          <w:rFonts w:ascii="Times New Roman" w:hAnsi="Times New Roman" w:cs="Times New Roman"/>
          <w:sz w:val="16"/>
          <w:szCs w:val="16"/>
        </w:rPr>
        <w:t>. №116-ФЗ «О промышленной безопасности опасных производственных объектов»;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27"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23 ноября </w:t>
      </w:r>
      <w:smartTag w:uri="urn:schemas-microsoft-com:office:smarttags" w:element="metricconverter">
        <w:smartTagPr>
          <w:attr w:name="ProductID" w:val="2009 г"/>
        </w:smartTagPr>
        <w:r w:rsidRPr="0020664D">
          <w:rPr>
            <w:rFonts w:ascii="Times New Roman" w:hAnsi="Times New Roman" w:cs="Times New Roman"/>
            <w:sz w:val="16"/>
            <w:szCs w:val="16"/>
          </w:rPr>
          <w:t>2009 г</w:t>
        </w:r>
      </w:smartTag>
      <w:r w:rsidRPr="0020664D">
        <w:rPr>
          <w:rFonts w:ascii="Times New Roman" w:hAnsi="Times New Roman" w:cs="Times New Roman"/>
          <w:sz w:val="16"/>
          <w:szCs w:val="16"/>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28" w:history="1">
        <w:r w:rsidR="00600320" w:rsidRPr="0020664D">
          <w:rPr>
            <w:rFonts w:ascii="Times New Roman" w:hAnsi="Times New Roman" w:cs="Times New Roman"/>
            <w:sz w:val="16"/>
            <w:szCs w:val="16"/>
          </w:rPr>
          <w:t>Постановление</w:t>
        </w:r>
      </w:hyperlink>
      <w:r w:rsidR="00600320" w:rsidRPr="0020664D">
        <w:rPr>
          <w:rFonts w:ascii="Times New Roman" w:hAnsi="Times New Roman" w:cs="Times New Roman"/>
          <w:sz w:val="16"/>
          <w:szCs w:val="16"/>
        </w:rPr>
        <w:t xml:space="preserve"> Правительства Российской Федерации от 23 мая </w:t>
      </w:r>
      <w:smartTag w:uri="urn:schemas-microsoft-com:office:smarttags" w:element="metricconverter">
        <w:smartTagPr>
          <w:attr w:name="ProductID" w:val="2006 г"/>
        </w:smartTagPr>
        <w:r w:rsidR="00600320" w:rsidRPr="0020664D">
          <w:rPr>
            <w:rFonts w:ascii="Times New Roman" w:hAnsi="Times New Roman" w:cs="Times New Roman"/>
            <w:sz w:val="16"/>
            <w:szCs w:val="16"/>
          </w:rPr>
          <w:t>2006 г</w:t>
        </w:r>
      </w:smartTag>
      <w:r w:rsidR="00600320" w:rsidRPr="0020664D">
        <w:rPr>
          <w:rFonts w:ascii="Times New Roman" w:hAnsi="Times New Roman" w:cs="Times New Roman"/>
          <w:sz w:val="16"/>
          <w:szCs w:val="16"/>
        </w:rPr>
        <w:t>.    № 306 «Об утверждении Правил установления и определения нормативов потребления коммунальных услуг»;</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Межгосударственный стандарт ГОСТ 17.5.1.01-83 (СТ СЭВ 3848-82) "Охрана природы. Рекультивация земель. Термины и определения" (введен в действие постановлением Госстандарта СССР от 13 декабря 1983 г. № 5854);</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Межгосударственный стандарт ГОСТ 17.1.5.02-80 "Охрана природы. Гидросфера. Гигиенические требования к зонам рекреации водных объектов" (введен в действие постановлением Госстандарта СССР от 25 декабря 1980 г.  № 5976);</w:t>
      </w:r>
      <w:r w:rsidRPr="0020664D">
        <w:rPr>
          <w:rFonts w:ascii="Times New Roman" w:hAnsi="Times New Roman" w:cs="Times New Roman"/>
          <w:sz w:val="16"/>
          <w:szCs w:val="16"/>
        </w:rPr>
        <w:t xml:space="preserve"> </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РФ ГОСТ Р 51232-98 "Вода питьевая. Общие требования к организации и методам контроля качества" (принят постановлением Госстандарта РФ от 17 декабря 1998 г. № 449);</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17.5.3.01-78 "Охрана природы. Земли. Состав и размер зеленых зон городов" (утв. постановлением Госстандарта СССР от 16 марта 1978 г. № 701);</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17.5.3.04-83 "Охрана природы. Земли. Общие требования к рекультивации земель" (утв. постановлением Госстандарта СССР от 30 марта 1983 г. № 1521);</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Союза ССР ГОСТ 2761-84 "Источники централизованного хозяйственно-питьевого водоснабжения. Гигиенические, технические требования и правила выбора" (утв. постановлением Госстандарта СССР от 27 ноября 1984 г. № 4013);</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 </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17.6.3.01-78 "Охрана природы. Флора. Охрана и рациональное использование лесов зеленых зон городов. Общие требования" (утв. постановлением Госстандарта СССР от 10 июля 1978 г. № 1851);</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СССР ГОСТ 22283-88 "Шум авиационный. Допустимые уровни шума на территории жилой застройки и методы его измерения" (утв. постановлением Государственного комитета СССР по стандартам от 22 декабря 1988 г. №4457);</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23337-2014 "Шум. Методы измерения шума на селитебной территории и в помещениях жилых и общественных зданий" (введен в действие приказом Федерального агентства по техническому регулированию и метрологии от 18 ноября 2014 г. № 1643-ст);</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Государственный стандарт Союза ССР ГОСТ 23961-80 "Метрополитены. Габариты приближения строений, оборудования и подвижного состава" (утв. постановлением Госстроя СССР от 29 декабря 1979 г. № 260); </w:t>
      </w:r>
    </w:p>
    <w:p w:rsidR="00600320" w:rsidRPr="0020664D" w:rsidRDefault="00600320" w:rsidP="00600320">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Национальный стандарт РФ ГОСТ Р 12.3.047-2012; "Система стандартов безопасности труда. Пожарная безопасность технологических процессов. Общие требования. Методы контроля" (утв. приказом Федерального агентства по техническому регулированию и метрологии от 27 декабря 2012 г. № 1971-ст);</w:t>
      </w:r>
    </w:p>
    <w:p w:rsidR="00600320" w:rsidRPr="0020664D" w:rsidRDefault="002748BA" w:rsidP="00600320">
      <w:pPr>
        <w:ind w:firstLine="708"/>
        <w:jc w:val="both"/>
        <w:rPr>
          <w:rFonts w:ascii="Times New Roman" w:hAnsi="Times New Roman" w:cs="Times New Roman"/>
          <w:sz w:val="16"/>
          <w:szCs w:val="16"/>
        </w:rPr>
      </w:pPr>
      <w:hyperlink r:id="rId29" w:history="1">
        <w:r w:rsidR="00600320" w:rsidRPr="0020664D">
          <w:rPr>
            <w:rStyle w:val="afc"/>
            <w:rFonts w:ascii="Times New Roman" w:hAnsi="Times New Roman" w:cs="Times New Roman"/>
            <w:sz w:val="16"/>
            <w:szCs w:val="16"/>
          </w:rPr>
          <w:t>СП 14.13330.2018</w:t>
        </w:r>
      </w:hyperlink>
      <w:r w:rsidR="00600320" w:rsidRPr="0020664D">
        <w:rPr>
          <w:rFonts w:ascii="Times New Roman" w:hAnsi="Times New Roman" w:cs="Times New Roman"/>
          <w:sz w:val="16"/>
          <w:szCs w:val="16"/>
        </w:rPr>
        <w:t xml:space="preserve"> Строительство в сейсмических районах. Актуализированная редакция СНиП II-7-81*;</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0" w:history="1">
        <w:r w:rsidR="00600320" w:rsidRPr="0020664D">
          <w:rPr>
            <w:rFonts w:ascii="Times New Roman" w:hAnsi="Times New Roman" w:cs="Times New Roman"/>
            <w:sz w:val="16"/>
            <w:szCs w:val="16"/>
          </w:rPr>
          <w:t>СП 51.13330.2011</w:t>
        </w:r>
      </w:hyperlink>
      <w:r w:rsidR="00600320" w:rsidRPr="0020664D">
        <w:rPr>
          <w:rFonts w:ascii="Times New Roman" w:hAnsi="Times New Roman" w:cs="Times New Roman"/>
          <w:sz w:val="16"/>
          <w:szCs w:val="16"/>
        </w:rPr>
        <w:t xml:space="preserve"> Защита от шума. Актуализированная редакция СНиП 23-03-2003;</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1" w:history="1">
        <w:r w:rsidR="00600320" w:rsidRPr="0020664D">
          <w:rPr>
            <w:rFonts w:ascii="Times New Roman" w:hAnsi="Times New Roman" w:cs="Times New Roman"/>
            <w:sz w:val="16"/>
            <w:szCs w:val="16"/>
          </w:rPr>
          <w:t>СНиП 23-01-99*</w:t>
        </w:r>
      </w:hyperlink>
      <w:r w:rsidR="00600320" w:rsidRPr="0020664D">
        <w:rPr>
          <w:rFonts w:ascii="Times New Roman" w:hAnsi="Times New Roman" w:cs="Times New Roman"/>
          <w:sz w:val="16"/>
          <w:szCs w:val="16"/>
        </w:rPr>
        <w:t>. Строительная климатология;</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2" w:history="1">
        <w:r w:rsidR="00600320" w:rsidRPr="0020664D">
          <w:rPr>
            <w:rFonts w:ascii="Times New Roman" w:hAnsi="Times New Roman" w:cs="Times New Roman"/>
            <w:sz w:val="16"/>
            <w:szCs w:val="16"/>
          </w:rPr>
          <w:t>СП 21.13330.2010</w:t>
        </w:r>
      </w:hyperlink>
      <w:r w:rsidR="00600320" w:rsidRPr="0020664D">
        <w:rPr>
          <w:rFonts w:ascii="Times New Roman" w:hAnsi="Times New Roman" w:cs="Times New Roman"/>
          <w:sz w:val="16"/>
          <w:szCs w:val="16"/>
        </w:rPr>
        <w:t xml:space="preserve"> Здания и сооружения на подрабатываемых территориях и просадочных грунтах. Актуализированная редакция СНиП 2.01.09-91;</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3" w:history="1">
        <w:r w:rsidR="00600320" w:rsidRPr="0020664D">
          <w:rPr>
            <w:rFonts w:ascii="Times New Roman" w:hAnsi="Times New Roman" w:cs="Times New Roman"/>
            <w:sz w:val="16"/>
            <w:szCs w:val="16"/>
          </w:rPr>
          <w:t>СП 34.13330.2010</w:t>
        </w:r>
      </w:hyperlink>
      <w:r w:rsidR="00600320" w:rsidRPr="0020664D">
        <w:rPr>
          <w:rFonts w:ascii="Times New Roman" w:hAnsi="Times New Roman" w:cs="Times New Roman"/>
          <w:sz w:val="16"/>
          <w:szCs w:val="16"/>
        </w:rPr>
        <w:t xml:space="preserve"> Автомобильные дороги. Актуализированная редакция СНиП 2.05.02-85*;</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СП 121.13330.2012 Аэродромы. Актуализированная редакция           СНиП 32-03-96;</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4" w:history="1">
        <w:r w:rsidR="00600320" w:rsidRPr="0020664D">
          <w:rPr>
            <w:rFonts w:ascii="Times New Roman" w:hAnsi="Times New Roman" w:cs="Times New Roman"/>
            <w:sz w:val="16"/>
            <w:szCs w:val="16"/>
          </w:rPr>
          <w:t>СП 31.13330.2010</w:t>
        </w:r>
      </w:hyperlink>
      <w:r w:rsidR="00600320" w:rsidRPr="0020664D">
        <w:rPr>
          <w:rFonts w:ascii="Times New Roman" w:hAnsi="Times New Roman" w:cs="Times New Roman"/>
          <w:sz w:val="16"/>
          <w:szCs w:val="16"/>
        </w:rPr>
        <w:t xml:space="preserve"> Водоснабжение. Наружные сети и сооружения. Актуализированная редакция СНиП 2.04.02-84*;</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5" w:history="1">
        <w:r w:rsidR="00600320" w:rsidRPr="0020664D">
          <w:rPr>
            <w:rFonts w:ascii="Times New Roman" w:hAnsi="Times New Roman" w:cs="Times New Roman"/>
            <w:sz w:val="16"/>
            <w:szCs w:val="16"/>
          </w:rPr>
          <w:t>СП 32.13330.2010</w:t>
        </w:r>
      </w:hyperlink>
      <w:r w:rsidR="00600320"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6" w:history="1">
        <w:r w:rsidR="00600320" w:rsidRPr="0020664D">
          <w:rPr>
            <w:rFonts w:ascii="Times New Roman" w:hAnsi="Times New Roman" w:cs="Times New Roman"/>
            <w:sz w:val="16"/>
            <w:szCs w:val="16"/>
          </w:rPr>
          <w:t>СП 36.13330.2010</w:t>
        </w:r>
      </w:hyperlink>
      <w:r w:rsidR="00600320" w:rsidRPr="0020664D">
        <w:rPr>
          <w:rFonts w:ascii="Times New Roman" w:hAnsi="Times New Roman" w:cs="Times New Roman"/>
          <w:sz w:val="16"/>
          <w:szCs w:val="16"/>
        </w:rPr>
        <w:t xml:space="preserve"> Магистральные трубопроводы. Актуализированная редакция СНиП 2.05.06-85*;</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104.13330.2016 Инженерная защита территории от затопления и подтопления. Актуализированная редакция СНиП 2.06.15-85;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58.13330.2012 Гидротехнические сооружения. Основные положения. Актуализированная редакция СНиП 33-01-2003; </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7" w:history="1">
        <w:r w:rsidR="00600320" w:rsidRPr="0020664D">
          <w:rPr>
            <w:rFonts w:ascii="Times New Roman" w:hAnsi="Times New Roman" w:cs="Times New Roman"/>
            <w:sz w:val="16"/>
            <w:szCs w:val="16"/>
          </w:rPr>
          <w:t>СНиП 41-02-2003</w:t>
        </w:r>
      </w:hyperlink>
      <w:r w:rsidR="00600320" w:rsidRPr="0020664D">
        <w:rPr>
          <w:rFonts w:ascii="Times New Roman" w:hAnsi="Times New Roman" w:cs="Times New Roman"/>
          <w:sz w:val="16"/>
          <w:szCs w:val="16"/>
        </w:rPr>
        <w:t>. Тепловые сети;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62.13330.2011* Газораспределительные системы. Актуализированная редакция СНиП 42-01-2002;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54.13330.2011 Здания жилые многоквартирные. Актуализированная редакция СНиП 31-01-2003;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118.13330.2012 Общественные здания и сооружения. Актуализированная редакция СНиП 31-06-2009; </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8" w:history="1">
        <w:r w:rsidR="00600320" w:rsidRPr="0020664D">
          <w:rPr>
            <w:rFonts w:ascii="Times New Roman" w:hAnsi="Times New Roman" w:cs="Times New Roman"/>
            <w:sz w:val="16"/>
            <w:szCs w:val="16"/>
          </w:rPr>
          <w:t>СНиП 2.05.13-90</w:t>
        </w:r>
      </w:hyperlink>
      <w:r w:rsidR="00600320" w:rsidRPr="0020664D">
        <w:rPr>
          <w:rFonts w:ascii="Times New Roman" w:hAnsi="Times New Roman" w:cs="Times New Roman"/>
          <w:sz w:val="16"/>
          <w:szCs w:val="16"/>
        </w:rPr>
        <w:t>. Нефтепродуктопроводы, прокладываемые на территории городов и других населенных пунктов;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115.13330.2016 Геофизика опасных природных воздействий. Актуализированная редакция СНиП 22-01-95;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52.13330.2016 Естественное и искусственное освещение. Актуализированная редакция СНиП 23-05-95*;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59.13330.2016 Доступность зданий и сооружений для маломобильных групп населения. Актуализированная редакция СНиП 35-01-2001;</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42.13330.2016 Градостроительство. Планировка и застройка городских и сельских поселений. Актуализированная редакция СНиП 2.07.01-89* (с Изменениями № 1, 2);</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 1);</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СанПиН 2.1.2.2645-10 Санитарно-эпидемиологические требования к условиям проживания в жилых зданиях и помещениях; </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39" w:history="1">
        <w:r w:rsidR="00600320" w:rsidRPr="0020664D">
          <w:rPr>
            <w:rFonts w:ascii="Times New Roman" w:hAnsi="Times New Roman" w:cs="Times New Roman"/>
            <w:sz w:val="16"/>
            <w:szCs w:val="16"/>
          </w:rPr>
          <w:t>СанПиН 42-128-4690-88</w:t>
        </w:r>
      </w:hyperlink>
      <w:r w:rsidR="00600320" w:rsidRPr="0020664D">
        <w:rPr>
          <w:rFonts w:ascii="Times New Roman" w:hAnsi="Times New Roman" w:cs="Times New Roman"/>
          <w:sz w:val="16"/>
          <w:szCs w:val="16"/>
        </w:rPr>
        <w:t>. Санитарные правила содержания территорий населенных мест;</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2.2.1/2.1.1.1076-01. Гигиенические требования к инсоляции и солнцезащите помещений жилых и общественных зданий и территорий;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Санитарные нормы СН 2.2.4/2.1.8.562-96. Шум на рабочих местах, в помещениях жилых, общественных зданий и на территории жилой застройки </w:t>
      </w:r>
      <w:hyperlink r:id="rId40" w:history="1">
        <w:r w:rsidRPr="0020664D">
          <w:rPr>
            <w:rFonts w:ascii="Times New Roman" w:hAnsi="Times New Roman" w:cs="Times New Roman"/>
            <w:sz w:val="16"/>
            <w:szCs w:val="16"/>
          </w:rPr>
          <w:t>СанПиН 2.1.8/2.2.4.1383-03</w:t>
        </w:r>
      </w:hyperlink>
      <w:r w:rsidRPr="0020664D">
        <w:rPr>
          <w:rFonts w:ascii="Times New Roman" w:hAnsi="Times New Roman" w:cs="Times New Roman"/>
          <w:sz w:val="16"/>
          <w:szCs w:val="16"/>
        </w:rPr>
        <w:t>. Гигиенические требования к размещению и эксплуатации передающих радиотехнических объектов;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2963-84. Временные санитарные нормы и правила защиты населения от воздействия магнитных полей, создаваемых радиотехническими объектами;</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41" w:history="1">
        <w:r w:rsidR="00600320" w:rsidRPr="0020664D">
          <w:rPr>
            <w:rFonts w:ascii="Times New Roman" w:hAnsi="Times New Roman" w:cs="Times New Roman"/>
            <w:sz w:val="16"/>
            <w:szCs w:val="16"/>
          </w:rPr>
          <w:t>СанПиН 2971-84</w:t>
        </w:r>
      </w:hyperlink>
      <w:r w:rsidR="00600320" w:rsidRPr="0020664D">
        <w:rPr>
          <w:rFonts w:ascii="Times New Roman" w:hAnsi="Times New Roman" w:cs="Times New Roman"/>
          <w:sz w:val="16"/>
          <w:szCs w:val="16"/>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2.1.6.1032-01 Гигиенические требования к обеспечению качества атмосферного воздуха населенных мест;</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2.1.4.1175-02 Гигиенические требования к качеству воды нецентрализованного водоснабжения. Санитарная охрана источников;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42" w:history="1">
        <w:r w:rsidR="00600320" w:rsidRPr="0020664D">
          <w:rPr>
            <w:rFonts w:ascii="Times New Roman" w:hAnsi="Times New Roman" w:cs="Times New Roman"/>
            <w:sz w:val="16"/>
            <w:szCs w:val="16"/>
          </w:rPr>
          <w:t>СанПиН 2.1.5.980-00</w:t>
        </w:r>
      </w:hyperlink>
      <w:r w:rsidR="00600320" w:rsidRPr="0020664D">
        <w:rPr>
          <w:rFonts w:ascii="Times New Roman" w:hAnsi="Times New Roman" w:cs="Times New Roman"/>
          <w:sz w:val="16"/>
          <w:szCs w:val="16"/>
        </w:rPr>
        <w:t>. Гигиенические требования к охране поверхностных вод;</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2.1.4.1110-02 Зоны санитарной охраны источников водоснабжения и водопроводов питьевого назначения;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42-128-4433-87. Санитарные нормы допустимых концентраций химических веществ в почве;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2.1.6.1032-01. Гигиенические требования к обеспечению качества атмосферного воздуха населенных мест;</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2.1.4.1110-02 Зоны санитарной охраны источников водоснабжения и водопроводов питьевого назначения;</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43" w:history="1">
        <w:r w:rsidR="00600320" w:rsidRPr="0020664D">
          <w:rPr>
            <w:rFonts w:ascii="Times New Roman" w:hAnsi="Times New Roman" w:cs="Times New Roman"/>
            <w:sz w:val="16"/>
            <w:szCs w:val="16"/>
          </w:rPr>
          <w:t>СН 2.2.4/2.1.8.562-96</w:t>
        </w:r>
      </w:hyperlink>
      <w:r w:rsidR="00600320" w:rsidRPr="0020664D">
        <w:rPr>
          <w:rFonts w:ascii="Times New Roman" w:hAnsi="Times New Roman" w:cs="Times New Roman"/>
          <w:sz w:val="16"/>
          <w:szCs w:val="16"/>
        </w:rPr>
        <w:t>. Шум на рабочих местах, в помещениях жилых, общественных зданий и на территории жилой застройки;</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44" w:history="1">
        <w:r w:rsidR="00600320" w:rsidRPr="0020664D">
          <w:rPr>
            <w:rFonts w:ascii="Times New Roman" w:hAnsi="Times New Roman" w:cs="Times New Roman"/>
            <w:sz w:val="16"/>
            <w:szCs w:val="16"/>
          </w:rPr>
          <w:t>СН 2.2.4/2.1.8.556-96</w:t>
        </w:r>
      </w:hyperlink>
      <w:r w:rsidR="00600320" w:rsidRPr="0020664D">
        <w:rPr>
          <w:rFonts w:ascii="Times New Roman" w:hAnsi="Times New Roman" w:cs="Times New Roman"/>
          <w:sz w:val="16"/>
          <w:szCs w:val="16"/>
        </w:rPr>
        <w:t>. Производственная вибрация, вибрация в помещениях жилых и общественных зданий;</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45" w:history="1">
        <w:r w:rsidR="00600320" w:rsidRPr="0020664D">
          <w:rPr>
            <w:rFonts w:ascii="Times New Roman" w:hAnsi="Times New Roman" w:cs="Times New Roman"/>
            <w:sz w:val="16"/>
            <w:szCs w:val="16"/>
          </w:rPr>
          <w:t>СанПиН 2.2.1/2.1.1.1076-01</w:t>
        </w:r>
      </w:hyperlink>
      <w:r w:rsidR="00600320" w:rsidRPr="0020664D">
        <w:rPr>
          <w:rFonts w:ascii="Times New Roman" w:hAnsi="Times New Roman" w:cs="Times New Roman"/>
          <w:sz w:val="16"/>
          <w:szCs w:val="16"/>
        </w:rPr>
        <w:t>. Гигиенические требования к инсоляции и солнцезащите помещений жилых и общественных зданий и территорий;</w:t>
      </w:r>
    </w:p>
    <w:p w:rsidR="00600320" w:rsidRPr="0020664D" w:rsidRDefault="002748BA" w:rsidP="00600320">
      <w:pPr>
        <w:autoSpaceDE w:val="0"/>
        <w:autoSpaceDN w:val="0"/>
        <w:adjustRightInd w:val="0"/>
        <w:ind w:firstLine="709"/>
        <w:jc w:val="both"/>
        <w:rPr>
          <w:rFonts w:ascii="Times New Roman" w:hAnsi="Times New Roman" w:cs="Times New Roman"/>
          <w:sz w:val="16"/>
          <w:szCs w:val="16"/>
        </w:rPr>
      </w:pPr>
      <w:hyperlink r:id="rId46" w:history="1">
        <w:r w:rsidR="00600320" w:rsidRPr="0020664D">
          <w:rPr>
            <w:rFonts w:ascii="Times New Roman" w:hAnsi="Times New Roman" w:cs="Times New Roman"/>
            <w:sz w:val="16"/>
            <w:szCs w:val="16"/>
          </w:rPr>
          <w:t>СанПиН 2.2.1/2.1.1.1200-03</w:t>
        </w:r>
      </w:hyperlink>
      <w:r w:rsidR="00600320" w:rsidRPr="0020664D">
        <w:rPr>
          <w:rFonts w:ascii="Times New Roman" w:hAnsi="Times New Roman" w:cs="Times New Roman"/>
          <w:sz w:val="16"/>
          <w:szCs w:val="16"/>
        </w:rPr>
        <w:t>. Санитарно-защитные зоны и санитарная классификация предприятий, сооружений и иных объектов;</w:t>
      </w:r>
    </w:p>
    <w:p w:rsidR="00600320" w:rsidRPr="0020664D" w:rsidRDefault="002748BA" w:rsidP="00600320">
      <w:pPr>
        <w:pStyle w:val="ConsNormal"/>
        <w:ind w:right="0" w:firstLine="709"/>
        <w:jc w:val="both"/>
        <w:outlineLvl w:val="1"/>
        <w:rPr>
          <w:rFonts w:ascii="Times New Roman" w:hAnsi="Times New Roman" w:cs="Times New Roman"/>
          <w:sz w:val="16"/>
          <w:szCs w:val="16"/>
        </w:rPr>
      </w:pPr>
      <w:hyperlink r:id="rId47" w:history="1">
        <w:r w:rsidR="00600320" w:rsidRPr="0020664D">
          <w:rPr>
            <w:rFonts w:ascii="Times New Roman" w:hAnsi="Times New Roman" w:cs="Times New Roman"/>
            <w:sz w:val="16"/>
            <w:szCs w:val="16"/>
          </w:rPr>
          <w:t>СанПиН 2.1.7.1287-03</w:t>
        </w:r>
      </w:hyperlink>
      <w:r w:rsidR="00600320" w:rsidRPr="0020664D">
        <w:rPr>
          <w:rFonts w:ascii="Times New Roman" w:hAnsi="Times New Roman" w:cs="Times New Roman"/>
          <w:sz w:val="16"/>
          <w:szCs w:val="16"/>
        </w:rPr>
        <w:t>. Санитарно-эпидемиологические требования к качеству почвы.</w:t>
      </w:r>
    </w:p>
    <w:bookmarkEnd w:id="2"/>
    <w:p w:rsidR="00600320" w:rsidRPr="0020664D" w:rsidRDefault="00600320" w:rsidP="00600320">
      <w:pPr>
        <w:ind w:firstLine="567"/>
        <w:jc w:val="both"/>
        <w:outlineLvl w:val="1"/>
        <w:rPr>
          <w:rFonts w:ascii="Times New Roman" w:hAnsi="Times New Roman" w:cs="Times New Roman"/>
          <w:sz w:val="16"/>
          <w:szCs w:val="16"/>
        </w:rPr>
      </w:pPr>
    </w:p>
    <w:p w:rsidR="00600320" w:rsidRPr="0020664D" w:rsidRDefault="00600320" w:rsidP="00600320">
      <w:pPr>
        <w:pStyle w:val="12"/>
        <w:rPr>
          <w:sz w:val="16"/>
          <w:szCs w:val="16"/>
          <w:lang w:val="ru-RU"/>
        </w:rPr>
      </w:pPr>
      <w:bookmarkStart w:id="3" w:name="_Toc280183910"/>
      <w:r w:rsidRPr="0020664D">
        <w:rPr>
          <w:sz w:val="16"/>
          <w:szCs w:val="16"/>
        </w:rPr>
        <w:t>III</w:t>
      </w:r>
      <w:r w:rsidRPr="0020664D">
        <w:rPr>
          <w:sz w:val="16"/>
          <w:szCs w:val="16"/>
          <w:lang w:val="ru-RU"/>
        </w:rPr>
        <w:t xml:space="preserve">. </w:t>
      </w:r>
      <w:bookmarkEnd w:id="3"/>
      <w:r w:rsidRPr="0020664D">
        <w:rPr>
          <w:sz w:val="16"/>
          <w:szCs w:val="16"/>
          <w:lang w:val="ru-RU"/>
        </w:rPr>
        <w:t>Правила и область применения расчетных показателей, содержащихся в настоящих Нормативах</w:t>
      </w:r>
    </w:p>
    <w:p w:rsidR="00600320" w:rsidRPr="0020664D" w:rsidRDefault="00600320" w:rsidP="00600320">
      <w:pPr>
        <w:pStyle w:val="ConsNormal"/>
        <w:ind w:right="0" w:firstLine="0"/>
        <w:jc w:val="center"/>
        <w:outlineLvl w:val="1"/>
        <w:rPr>
          <w:rFonts w:ascii="Times New Roman" w:hAnsi="Times New Roman" w:cs="Times New Roman"/>
          <w:sz w:val="16"/>
          <w:szCs w:val="16"/>
        </w:rPr>
      </w:pPr>
      <w:bookmarkStart w:id="4" w:name="_Toc280183911"/>
    </w:p>
    <w:p w:rsidR="00600320" w:rsidRPr="0020664D" w:rsidRDefault="00600320" w:rsidP="00600320">
      <w:pPr>
        <w:pStyle w:val="ConsNormal"/>
        <w:ind w:right="0" w:firstLine="0"/>
        <w:jc w:val="center"/>
        <w:outlineLvl w:val="1"/>
        <w:rPr>
          <w:rFonts w:ascii="Times New Roman" w:hAnsi="Times New Roman" w:cs="Times New Roman"/>
          <w:sz w:val="16"/>
          <w:szCs w:val="16"/>
        </w:rPr>
      </w:pPr>
      <w:r w:rsidRPr="0020664D">
        <w:rPr>
          <w:rFonts w:ascii="Times New Roman" w:hAnsi="Times New Roman" w:cs="Times New Roman"/>
          <w:sz w:val="16"/>
          <w:szCs w:val="16"/>
        </w:rPr>
        <w:t>Назначение и область применения</w:t>
      </w:r>
      <w:bookmarkEnd w:id="4"/>
    </w:p>
    <w:p w:rsidR="00600320" w:rsidRPr="0020664D" w:rsidRDefault="00600320" w:rsidP="00600320">
      <w:pPr>
        <w:pStyle w:val="ConsNormal"/>
        <w:ind w:right="0" w:firstLine="0"/>
        <w:jc w:val="both"/>
        <w:outlineLvl w:val="1"/>
        <w:rPr>
          <w:rFonts w:ascii="Times New Roman" w:hAnsi="Times New Roman" w:cs="Times New Roman"/>
          <w:sz w:val="16"/>
          <w:szCs w:val="16"/>
        </w:rPr>
      </w:pP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3. Настоящие Нормативы разработаны в целях обеспечения устойчивого развития Челябинской области и распространяются на планировку, застройку и реконструкцию территорий муниципальных образований и населенных пунктов  Челябинской области в пределах их границ.</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Нормативы применяются при подготовке, согласовании, экспертизе, утвер</w:t>
      </w:r>
      <w:r w:rsidRPr="0020664D">
        <w:rPr>
          <w:rFonts w:ascii="Times New Roman" w:hAnsi="Times New Roman" w:cs="Times New Roman"/>
          <w:sz w:val="16"/>
          <w:szCs w:val="16"/>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sidRPr="0020664D">
        <w:rPr>
          <w:rFonts w:ascii="Times New Roman" w:hAnsi="Times New Roman" w:cs="Times New Roman"/>
          <w:sz w:val="16"/>
          <w:szCs w:val="16"/>
        </w:rPr>
        <w:softHyphen/>
        <w:t>ствляющими контроль за градостроительной (строительной) деятельностью на территории Челябинской области,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xml:space="preserve">4. </w:t>
      </w:r>
      <w:r w:rsidRPr="0020664D">
        <w:rPr>
          <w:rFonts w:ascii="Times New Roman" w:hAnsi="Times New Roman" w:cs="Times New Roman"/>
          <w:sz w:val="16"/>
          <w:szCs w:val="16"/>
        </w:rPr>
        <w:t>Нормативы на территории Челябинской области устанавливают совокупность расчетных показателей минимально допустимого уровня обеспеченности объектами регионального и местного значения (социального и культурно-бытового назначения, объектами инженерной, транспортной инфраструктур, благоустройства территории), и расчетных показателей максимально допустимого уровня территориальной доступности таких объектов для населения Челябинской области.</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5. Параметры застройки территории, принятые в утвержденных документах территориального планирования и градостроительного зонирования муниципальных образований Челябинской области (далее – муниципальные образования) являются нормами градостроительного проектирования для данной территории.</w:t>
      </w:r>
      <w:bookmarkStart w:id="5" w:name="_Toc280183912"/>
    </w:p>
    <w:bookmarkEnd w:id="5"/>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jc w:val="center"/>
        <w:outlineLvl w:val="1"/>
        <w:rPr>
          <w:rFonts w:ascii="Times New Roman" w:hAnsi="Times New Roman" w:cs="Times New Roman"/>
          <w:sz w:val="16"/>
          <w:szCs w:val="16"/>
        </w:rPr>
      </w:pPr>
      <w:bookmarkStart w:id="6" w:name="_Toc280183914"/>
      <w:r w:rsidRPr="0020664D">
        <w:rPr>
          <w:rFonts w:ascii="Times New Roman" w:hAnsi="Times New Roman" w:cs="Times New Roman"/>
          <w:sz w:val="16"/>
          <w:szCs w:val="16"/>
        </w:rPr>
        <w:t xml:space="preserve">Административно-территориальное устройство, общая организация и </w:t>
      </w:r>
    </w:p>
    <w:p w:rsidR="00600320" w:rsidRPr="0020664D" w:rsidRDefault="00600320" w:rsidP="00600320">
      <w:pPr>
        <w:jc w:val="center"/>
        <w:outlineLvl w:val="1"/>
        <w:rPr>
          <w:rFonts w:ascii="Times New Roman" w:hAnsi="Times New Roman" w:cs="Times New Roman"/>
          <w:sz w:val="16"/>
          <w:szCs w:val="16"/>
        </w:rPr>
      </w:pPr>
      <w:r w:rsidRPr="0020664D">
        <w:rPr>
          <w:rFonts w:ascii="Times New Roman" w:hAnsi="Times New Roman" w:cs="Times New Roman"/>
          <w:sz w:val="16"/>
          <w:szCs w:val="16"/>
        </w:rPr>
        <w:t>зони</w:t>
      </w:r>
      <w:r w:rsidRPr="0020664D">
        <w:rPr>
          <w:rFonts w:ascii="Times New Roman" w:hAnsi="Times New Roman" w:cs="Times New Roman"/>
          <w:sz w:val="16"/>
          <w:szCs w:val="16"/>
        </w:rPr>
        <w:softHyphen/>
        <w:t>рование территории Челябинской области</w:t>
      </w:r>
      <w:bookmarkEnd w:id="6"/>
    </w:p>
    <w:p w:rsidR="00600320" w:rsidRPr="0020664D" w:rsidRDefault="00600320" w:rsidP="00600320">
      <w:pPr>
        <w:jc w:val="center"/>
        <w:outlineLvl w:val="1"/>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6. Территория Челябинской области общей площадью 88,50 тыс. кв. км, делится на 312 муниципальных образований, в том чис</w:t>
      </w:r>
      <w:r w:rsidRPr="0020664D">
        <w:rPr>
          <w:rFonts w:ascii="Times New Roman" w:hAnsi="Times New Roman" w:cs="Times New Roman"/>
          <w:sz w:val="16"/>
          <w:szCs w:val="16"/>
        </w:rPr>
        <w:softHyphen/>
        <w:t>ле: 16 городских округов, 27 муниципальных районов, в границах которых расположено 27 го</w:t>
      </w:r>
      <w:r w:rsidRPr="0020664D">
        <w:rPr>
          <w:rFonts w:ascii="Times New Roman" w:hAnsi="Times New Roman" w:cs="Times New Roman"/>
          <w:sz w:val="16"/>
          <w:szCs w:val="16"/>
        </w:rPr>
        <w:softHyphen/>
        <w:t>родских и 242 сельских поселений.</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xml:space="preserve">7. При определении перспектив развития муниципальных образований и планировки </w:t>
      </w:r>
      <w:r w:rsidRPr="0020664D">
        <w:rPr>
          <w:rFonts w:ascii="Times New Roman" w:hAnsi="Times New Roman" w:cs="Times New Roman"/>
          <w:sz w:val="16"/>
          <w:szCs w:val="16"/>
        </w:rPr>
        <w:t>населенных пунктов на территории Челябинской области необходимо учитывать:</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численность населения на расчетный срок;</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их местоположение в системе расселения области, му</w:t>
      </w:r>
      <w:r w:rsidRPr="0020664D">
        <w:rPr>
          <w:rFonts w:ascii="Times New Roman" w:hAnsi="Times New Roman" w:cs="Times New Roman"/>
          <w:sz w:val="16"/>
          <w:szCs w:val="16"/>
        </w:rPr>
        <w:softHyphen/>
        <w:t>ниципальных районов и городских округов;</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 xml:space="preserve">- роль </w:t>
      </w:r>
      <w:r w:rsidRPr="0020664D">
        <w:rPr>
          <w:rFonts w:ascii="Times New Roman" w:hAnsi="Times New Roman" w:cs="Times New Roman"/>
          <w:spacing w:val="-2"/>
          <w:sz w:val="16"/>
          <w:szCs w:val="16"/>
        </w:rPr>
        <w:t xml:space="preserve">муниципальных образований </w:t>
      </w:r>
      <w:r w:rsidRPr="0020664D">
        <w:rPr>
          <w:rFonts w:ascii="Times New Roman" w:hAnsi="Times New Roman" w:cs="Times New Roman"/>
          <w:sz w:val="16"/>
          <w:szCs w:val="16"/>
        </w:rPr>
        <w:t xml:space="preserve">и населенных пунктов в </w:t>
      </w:r>
      <w:r w:rsidRPr="0020664D">
        <w:rPr>
          <w:rFonts w:ascii="Times New Roman" w:hAnsi="Times New Roman" w:cs="Times New Roman"/>
          <w:spacing w:val="-2"/>
          <w:sz w:val="16"/>
          <w:szCs w:val="16"/>
        </w:rPr>
        <w:t>системе формируемых центров обслуживания населения (регионального, межмуниципального</w:t>
      </w:r>
      <w:r w:rsidRPr="0020664D">
        <w:rPr>
          <w:rFonts w:ascii="Times New Roman" w:hAnsi="Times New Roman" w:cs="Times New Roman"/>
          <w:sz w:val="16"/>
          <w:szCs w:val="16"/>
        </w:rPr>
        <w:t xml:space="preserve"> и местного уровня);</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историко-культурное значение </w:t>
      </w:r>
      <w:r w:rsidRPr="0020664D">
        <w:rPr>
          <w:rFonts w:ascii="Times New Roman" w:hAnsi="Times New Roman" w:cs="Times New Roman"/>
          <w:spacing w:val="-2"/>
          <w:sz w:val="16"/>
          <w:szCs w:val="16"/>
        </w:rPr>
        <w:t>территории</w:t>
      </w:r>
      <w:r w:rsidRPr="0020664D">
        <w:rPr>
          <w:rFonts w:ascii="Times New Roman" w:hAnsi="Times New Roman" w:cs="Times New Roman"/>
          <w:sz w:val="16"/>
          <w:szCs w:val="16"/>
        </w:rPr>
        <w:t>;</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прогноз социально-экономического развития территории; </w:t>
      </w:r>
    </w:p>
    <w:p w:rsidR="00600320" w:rsidRPr="0020664D" w:rsidRDefault="00600320" w:rsidP="00600320">
      <w:pPr>
        <w:pStyle w:val="ConsNormal"/>
        <w:ind w:right="0"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санитарно-эпидемиологическую и экологическую обстановку на планируе</w:t>
      </w:r>
      <w:r w:rsidRPr="0020664D">
        <w:rPr>
          <w:rFonts w:ascii="Times New Roman" w:hAnsi="Times New Roman" w:cs="Times New Roman"/>
          <w:sz w:val="16"/>
          <w:szCs w:val="16"/>
        </w:rPr>
        <w:t>мых к раз</w:t>
      </w:r>
      <w:r w:rsidRPr="0020664D">
        <w:rPr>
          <w:rFonts w:ascii="Times New Roman" w:hAnsi="Times New Roman" w:cs="Times New Roman"/>
          <w:sz w:val="16"/>
          <w:szCs w:val="16"/>
        </w:rPr>
        <w:softHyphen/>
        <w:t>витию территориях.</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8. Населенные пункты в зависимости от проектной численности населения на прогнозируемый период подразделяются на группы в соответствии с таблицей 1.</w:t>
      </w:r>
    </w:p>
    <w:p w:rsidR="00600320" w:rsidRPr="0020664D" w:rsidRDefault="00600320" w:rsidP="00600320">
      <w:pPr>
        <w:pStyle w:val="afff3"/>
        <w:rPr>
          <w:rFonts w:ascii="Times New Roman" w:hAnsi="Times New Roman" w:cs="Times New Roman"/>
          <w:b w:val="0"/>
          <w:sz w:val="16"/>
          <w:szCs w:val="16"/>
        </w:rPr>
      </w:pPr>
    </w:p>
    <w:p w:rsidR="00600320" w:rsidRPr="0020664D" w:rsidRDefault="00600320" w:rsidP="00600320">
      <w:pPr>
        <w:pStyle w:val="afff3"/>
        <w:ind w:firstLine="709"/>
        <w:rPr>
          <w:rFonts w:ascii="Times New Roman" w:hAnsi="Times New Roman" w:cs="Times New Roman"/>
          <w:b w:val="0"/>
          <w:sz w:val="16"/>
          <w:szCs w:val="16"/>
        </w:rPr>
      </w:pPr>
      <w:r w:rsidRPr="0020664D">
        <w:rPr>
          <w:rFonts w:ascii="Times New Roman" w:hAnsi="Times New Roman" w:cs="Times New Roman"/>
          <w:b w:val="0"/>
          <w:sz w:val="16"/>
          <w:szCs w:val="16"/>
        </w:rPr>
        <w:t>Таблица 1</w:t>
      </w:r>
    </w:p>
    <w:p w:rsidR="00600320" w:rsidRPr="0020664D" w:rsidRDefault="00600320" w:rsidP="00600320">
      <w:pPr>
        <w:rPr>
          <w:rFonts w:ascii="Times New Roman" w:hAnsi="Times New Roman" w:cs="Times New Roman"/>
          <w:sz w:val="16"/>
          <w:szCs w:val="16"/>
        </w:rPr>
      </w:pPr>
    </w:p>
    <w:tbl>
      <w:tblPr>
        <w:tblW w:w="5000" w:type="pct"/>
        <w:tblCellMar>
          <w:left w:w="45" w:type="dxa"/>
          <w:right w:w="45" w:type="dxa"/>
        </w:tblCellMar>
        <w:tblLook w:val="0000"/>
      </w:tblPr>
      <w:tblGrid>
        <w:gridCol w:w="3076"/>
        <w:gridCol w:w="3344"/>
        <w:gridCol w:w="3592"/>
      </w:tblGrid>
      <w:tr w:rsidR="00600320" w:rsidRPr="0020664D" w:rsidTr="00295DC2">
        <w:trPr>
          <w:trHeight w:val="284"/>
        </w:trPr>
        <w:tc>
          <w:tcPr>
            <w:tcW w:w="1536" w:type="pct"/>
            <w:vMerge w:val="restar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Группы населенных пунктов</w:t>
            </w:r>
          </w:p>
        </w:tc>
        <w:tc>
          <w:tcPr>
            <w:tcW w:w="3464" w:type="pct"/>
            <w:gridSpan w:val="2"/>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Население (тыс. человек)</w:t>
            </w:r>
          </w:p>
        </w:tc>
      </w:tr>
      <w:tr w:rsidR="00600320" w:rsidRPr="0020664D" w:rsidTr="00295DC2">
        <w:tc>
          <w:tcPr>
            <w:tcW w:w="1536" w:type="pct"/>
            <w:vMerge/>
            <w:tcBorders>
              <w:top w:val="single" w:sz="4" w:space="0" w:color="000000"/>
              <w:left w:val="single" w:sz="4" w:space="0" w:color="000000"/>
              <w:bottom w:val="single" w:sz="4" w:space="0" w:color="000000"/>
            </w:tcBorders>
            <w:vAlign w:val="center"/>
          </w:tcPr>
          <w:p w:rsidR="00600320" w:rsidRPr="0020664D" w:rsidRDefault="00600320" w:rsidP="00295DC2">
            <w:pPr>
              <w:rPr>
                <w:rFonts w:ascii="Times New Roman" w:hAnsi="Times New Roman" w:cs="Times New Roman"/>
                <w:sz w:val="16"/>
                <w:szCs w:val="16"/>
              </w:rPr>
            </w:pP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 xml:space="preserve">городские населенные пункты </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сельские населенные</w:t>
            </w:r>
          </w:p>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пункты</w:t>
            </w:r>
          </w:p>
        </w:tc>
      </w:tr>
      <w:tr w:rsidR="00600320"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Крупнейшие</w:t>
            </w: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600320"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Крупные</w:t>
            </w: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250 до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3</w:t>
            </w:r>
          </w:p>
        </w:tc>
      </w:tr>
      <w:tr w:rsidR="00600320" w:rsidRPr="0020664D" w:rsidTr="00295DC2">
        <w:trPr>
          <w:trHeight w:val="227"/>
        </w:trPr>
        <w:tc>
          <w:tcPr>
            <w:tcW w:w="1536" w:type="pct"/>
            <w:tcBorders>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Большие</w:t>
            </w:r>
          </w:p>
        </w:tc>
        <w:tc>
          <w:tcPr>
            <w:tcW w:w="1670" w:type="pct"/>
            <w:tcBorders>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100 до 250</w:t>
            </w:r>
          </w:p>
        </w:tc>
        <w:tc>
          <w:tcPr>
            <w:tcW w:w="1794" w:type="pct"/>
            <w:tcBorders>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 до 3</w:t>
            </w:r>
          </w:p>
        </w:tc>
      </w:tr>
      <w:tr w:rsidR="00600320"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Средние</w:t>
            </w: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50 до 100</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0,2 до 1</w:t>
            </w:r>
          </w:p>
        </w:tc>
      </w:tr>
      <w:tr w:rsidR="00600320"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rPr>
                <w:rFonts w:ascii="Times New Roman" w:hAnsi="Times New Roman" w:cs="Times New Roman"/>
                <w:sz w:val="16"/>
                <w:szCs w:val="16"/>
              </w:rPr>
            </w:pPr>
            <w:r w:rsidRPr="0020664D">
              <w:rPr>
                <w:rFonts w:ascii="Times New Roman" w:hAnsi="Times New Roman" w:cs="Times New Roman"/>
                <w:sz w:val="16"/>
                <w:szCs w:val="16"/>
              </w:rPr>
              <w:t>Малые</w:t>
            </w:r>
          </w:p>
        </w:tc>
        <w:tc>
          <w:tcPr>
            <w:tcW w:w="1670" w:type="pct"/>
            <w:tcBorders>
              <w:top w:val="single" w:sz="4" w:space="0" w:color="000000"/>
              <w:left w:val="single" w:sz="4" w:space="0" w:color="000000"/>
              <w:bottom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до 10</w:t>
            </w:r>
          </w:p>
        </w:tc>
        <w:tc>
          <w:tcPr>
            <w:tcW w:w="1794" w:type="pct"/>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до 0,05</w:t>
            </w:r>
          </w:p>
        </w:tc>
      </w:tr>
      <w:tr w:rsidR="00600320" w:rsidRPr="0020664D" w:rsidTr="00295DC2">
        <w:trPr>
          <w:trHeight w:val="22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Примечание:</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1. Городской населенный пункт – город, поселок городского типа, рабочий поселок;</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Сельский населенный пункт – село, поселок, деревня, хутор.</w:t>
            </w:r>
          </w:p>
        </w:tc>
      </w:tr>
    </w:tbl>
    <w:p w:rsidR="00600320" w:rsidRPr="0020664D" w:rsidRDefault="00600320" w:rsidP="00600320">
      <w:pPr>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pacing w:val="-2"/>
          <w:sz w:val="16"/>
          <w:szCs w:val="16"/>
        </w:rPr>
      </w:pPr>
      <w:r w:rsidRPr="0020664D">
        <w:rPr>
          <w:rFonts w:ascii="Times New Roman" w:hAnsi="Times New Roman" w:cs="Times New Roman"/>
          <w:spacing w:val="-2"/>
          <w:sz w:val="16"/>
          <w:szCs w:val="16"/>
        </w:rPr>
        <w:t>9. Историко-культурное значение муниципальных образований и населенных пунктов определяется как количеством объектов культурного наследия (памятников истории и культуры), так и их стату</w:t>
      </w:r>
      <w:r w:rsidRPr="0020664D">
        <w:rPr>
          <w:rFonts w:ascii="Times New Roman" w:hAnsi="Times New Roman" w:cs="Times New Roman"/>
          <w:spacing w:val="-2"/>
          <w:sz w:val="16"/>
          <w:szCs w:val="16"/>
        </w:rPr>
        <w:softHyphen/>
        <w:t>сом (федерального, регионального или местного значения).</w:t>
      </w:r>
    </w:p>
    <w:p w:rsidR="00600320" w:rsidRPr="0020664D" w:rsidRDefault="00600320" w:rsidP="00600320">
      <w:pPr>
        <w:pStyle w:val="12"/>
        <w:rPr>
          <w:sz w:val="16"/>
          <w:szCs w:val="16"/>
          <w:lang w:val="ru-RU"/>
        </w:rPr>
      </w:pPr>
      <w:bookmarkStart w:id="7" w:name="_Toc213743831"/>
      <w:bookmarkStart w:id="8" w:name="_Ref214955878"/>
      <w:bookmarkStart w:id="9" w:name="_Toc216865014"/>
    </w:p>
    <w:p w:rsidR="00600320" w:rsidRPr="0020664D" w:rsidRDefault="00600320" w:rsidP="00600320">
      <w:pPr>
        <w:pStyle w:val="12"/>
        <w:rPr>
          <w:sz w:val="16"/>
          <w:szCs w:val="16"/>
          <w:lang w:val="ru-RU"/>
        </w:rPr>
      </w:pPr>
      <w:r w:rsidRPr="0020664D">
        <w:rPr>
          <w:sz w:val="16"/>
          <w:szCs w:val="16"/>
        </w:rPr>
        <w:t>IV</w:t>
      </w:r>
      <w:r w:rsidRPr="0020664D">
        <w:rPr>
          <w:sz w:val="16"/>
          <w:szCs w:val="16"/>
          <w:lang w:val="ru-RU"/>
        </w:rPr>
        <w:t xml:space="preserve">. </w:t>
      </w:r>
      <w:bookmarkEnd w:id="7"/>
      <w:bookmarkEnd w:id="8"/>
      <w:bookmarkEnd w:id="9"/>
      <w:r w:rsidRPr="0020664D">
        <w:rPr>
          <w:sz w:val="16"/>
          <w:szCs w:val="16"/>
          <w:lang w:val="ru-RU"/>
        </w:rPr>
        <w:t>Общие расчетные показатели планировочной организации территорий муниципальных образований и населенных пунктов</w:t>
      </w:r>
    </w:p>
    <w:p w:rsidR="00600320" w:rsidRPr="0020664D" w:rsidRDefault="00600320" w:rsidP="00600320">
      <w:pPr>
        <w:pStyle w:val="12"/>
        <w:rPr>
          <w:sz w:val="16"/>
          <w:szCs w:val="16"/>
          <w:lang w:val="ru-RU"/>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ind w:firstLine="709"/>
        <w:jc w:val="both"/>
        <w:rPr>
          <w:rFonts w:ascii="Times New Roman" w:hAnsi="Times New Roman" w:cs="Times New Roman"/>
          <w:sz w:val="16"/>
          <w:szCs w:val="16"/>
        </w:rPr>
      </w:pPr>
      <w:r w:rsidRPr="0020664D">
        <w:rPr>
          <w:rFonts w:ascii="Times New Roman" w:hAnsi="Times New Roman" w:cs="Times New Roman"/>
          <w:sz w:val="16"/>
          <w:szCs w:val="16"/>
        </w:rPr>
        <w:t>10.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600320" w:rsidRPr="0020664D" w:rsidRDefault="00600320" w:rsidP="00600320">
      <w:pPr>
        <w:autoSpaceDE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определения потребности в селитебных территориях</w:t>
      </w:r>
    </w:p>
    <w:p w:rsidR="00600320" w:rsidRPr="0020664D" w:rsidRDefault="00600320" w:rsidP="00600320">
      <w:pPr>
        <w:autoSpaceDE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11. Для предварительного определения потребности в селитебной территории следует принимать укрупненные показатели в расчете на 1000 человек: в городах при средней этажности жилой застройки до 3 этажей - 10 га для застройки без земельных участков и 20 га - для застройки с участками; от 4 до 8 этажей - 8 га; 9 этажей и выше - 7 га.</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распределения функциональных зон с отображением параметров планируемого развития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12. При территориальном планировании и планировке муниципальных образований и населенных пунктов необходимо зонировать их территорию, с учетом преимущественного функционального использования территории, с установлением видов основного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Перечень функциональных зон документов территориального планирования включает в себя: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жилые;</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общественно-деловые;</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производственные;</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инженерной инфраструктуры;</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транспортной инфраструктуры;</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сельскохозяйственного использования;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рекреационного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особо охраняемых территорий;</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специального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размещения военных объектов;</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иные виды функциональных зон.</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13. В состав жилых зон могут включаться зоны застройки индивидуальными жилыми домами, индивидуальными жилыми домами и малоэтажными жилыми домами блокированной застройки, среднеэтажными жилыми домами блокированной застройки и многоквартирными домами, многоэтажными многоквартирными домами, зоны жилой застройки иных видов.</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14. В состав общественно-деловых зон могут включаться: </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зоны делового, общественного и коммерческого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зоны размещения объектов социального и коммунально-бытового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зоны обслуживания объектов, необходимых для осуществления производственной и предпринимательской деятельности;</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общественно-деловые зоны иных видов.</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15. Состав производственных зон, зон инженерной и транспортной инфраструктур могут включаться: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производственные зоны – зоны размещения производственных объектов с различными нормативами воздействия на окружающую среду;</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иные виды производственной, инженерной и транспортной инфраструктур.</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16.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17.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18.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19.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600320" w:rsidRPr="0020664D" w:rsidRDefault="00600320" w:rsidP="00600320">
      <w:pPr>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20. Зоны размещения военных объектов предназначены для размещения объектов, в отношении территорий которых устанавливается особый режим.</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прибрежные защитные полосы, зоны охраняемых объектов, приаэродромная территория, </w:t>
      </w:r>
      <w:r w:rsidRPr="0020664D">
        <w:rPr>
          <w:rFonts w:ascii="Times New Roman" w:hAnsi="Times New Roman" w:cs="Times New Roman"/>
          <w:sz w:val="16"/>
          <w:szCs w:val="16"/>
        </w:rPr>
        <w:lastRenderedPageBreak/>
        <w:t xml:space="preserve">иные зоны, устанавливаемые в соответствии с законодательством Российской Федерации, в том числе </w:t>
      </w:r>
      <w:r w:rsidRPr="0020664D">
        <w:rPr>
          <w:rFonts w:ascii="Times New Roman" w:hAnsi="Times New Roman" w:cs="Times New Roman"/>
          <w:spacing w:val="-2"/>
          <w:sz w:val="16"/>
          <w:szCs w:val="16"/>
        </w:rPr>
        <w:t>лесопарковые зоны, зеленые зоны</w:t>
      </w:r>
      <w:r w:rsidRPr="0020664D">
        <w:rPr>
          <w:rFonts w:ascii="Times New Roman" w:hAnsi="Times New Roman" w:cs="Times New Roman"/>
          <w:sz w:val="16"/>
          <w:szCs w:val="16"/>
        </w:rPr>
        <w:t>,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22. Границы территориальных зон устанавливаются при подготовке правил землепользования и застройки с учетом:</w:t>
      </w:r>
    </w:p>
    <w:p w:rsidR="00600320" w:rsidRPr="0020664D" w:rsidRDefault="00600320" w:rsidP="00600320">
      <w:pPr>
        <w:autoSpaceDE w:val="0"/>
        <w:autoSpaceDN w:val="0"/>
        <w:adjustRightInd w:val="0"/>
        <w:ind w:firstLine="709"/>
        <w:jc w:val="both"/>
        <w:rPr>
          <w:rFonts w:ascii="Times New Roman" w:hAnsi="Times New Roman" w:cs="Times New Roman"/>
          <w:color w:val="CC0099"/>
          <w:sz w:val="16"/>
          <w:szCs w:val="16"/>
        </w:rPr>
      </w:pPr>
      <w:r w:rsidRPr="0020664D">
        <w:rPr>
          <w:rFonts w:ascii="Times New Roman" w:hAnsi="Times New Roman" w:cs="Times New Roman"/>
          <w:sz w:val="16"/>
          <w:szCs w:val="16"/>
        </w:rPr>
        <w:t>1) возможности сочетания в пределах одной зоны различных видов существующего и планируемого использования земельных участков;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 функциональных зон и параметров их планируемого</w:t>
      </w:r>
      <w:r w:rsidRPr="0020664D">
        <w:rPr>
          <w:rFonts w:ascii="Times New Roman" w:hAnsi="Times New Roman" w:cs="Times New Roman"/>
          <w:color w:val="CC0099"/>
          <w:sz w:val="16"/>
          <w:szCs w:val="16"/>
        </w:rPr>
        <w:t xml:space="preserve"> </w:t>
      </w:r>
      <w:r w:rsidRPr="0020664D">
        <w:rPr>
          <w:rFonts w:ascii="Times New Roman" w:hAnsi="Times New Roman" w:cs="Times New Roman"/>
          <w:sz w:val="16"/>
          <w:szCs w:val="16"/>
        </w:rPr>
        <w:t>развития, определенных генеральным планом поселения, генеральным планом городского округа, схемой территориального планирования муниципального района;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 сложившейся планировки территории и существующего землепользования;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5)  предотвращения возможности причинения вреда объектам капитального строительства, расположенным на смежных земельных участках;</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23. Границы территориальных зон могут устанавливаться по:</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 линиям магистралей, улиц, проездов, разделяющим транспортные потоки противоположных направлений;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 красным линиям;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 границам земельных участков;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4) границам населенных пунктов в пределах муниципальных образований;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5) границам муниципальных образований;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6 естественным границам природных объектов;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7) иным границам.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24.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25.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составе территориальных зон могут выделяться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600320" w:rsidRPr="0020664D" w:rsidRDefault="00600320" w:rsidP="00600320">
      <w:pPr>
        <w:autoSpaceDE w:val="0"/>
        <w:autoSpaceDN w:val="0"/>
        <w:adjustRightInd w:val="0"/>
        <w:ind w:firstLine="709"/>
        <w:jc w:val="both"/>
        <w:rPr>
          <w:rFonts w:ascii="Times New Roman" w:hAnsi="Times New Roman" w:cs="Times New Roman"/>
          <w:strike/>
          <w:sz w:val="16"/>
          <w:szCs w:val="16"/>
        </w:rPr>
      </w:pPr>
      <w:r w:rsidRPr="0020664D">
        <w:rPr>
          <w:rFonts w:ascii="Times New Roman" w:hAnsi="Times New Roman" w:cs="Times New Roman"/>
          <w:sz w:val="16"/>
          <w:szCs w:val="16"/>
        </w:rPr>
        <w:t>26.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с</w:t>
      </w:r>
      <w:r w:rsidRPr="0020664D">
        <w:rPr>
          <w:rFonts w:ascii="Times New Roman" w:hAnsi="Times New Roman" w:cs="Times New Roman"/>
          <w:color w:val="CC0099"/>
          <w:sz w:val="16"/>
          <w:szCs w:val="16"/>
        </w:rPr>
        <w:t xml:space="preserve"> </w:t>
      </w:r>
      <w:r w:rsidRPr="0020664D">
        <w:rPr>
          <w:rFonts w:ascii="Times New Roman" w:hAnsi="Times New Roman" w:cs="Times New Roman"/>
          <w:sz w:val="16"/>
          <w:szCs w:val="16"/>
        </w:rPr>
        <w:t xml:space="preserve">особыми условиями использования.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27.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2.2.1/2.1.1.1200-03 «Санитарно-защитные зоны и санитарная классификация предприятий, сооружений и иных объектов», а также по согласованию с местными органами санитарно-эпидемиологического надзора.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28. Планировочную структуру городских и сельских населенных пунктов следует формировать, предусматривая: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компактное размещение и взаимосвязь функциональных зон с учетом их допустимой совместимости;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зонирование и структурное членение территории в увязке с системой общественных центров, транспортной и инженерной инфраструктурой;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lastRenderedPageBreak/>
        <w:t>- эффективное функционирование и развитие систем жизнеобеспечения, экономию топливно-энергетических и водных ресурсов;</w:t>
      </w: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t>- охрану окружающей среды, памятников истории и культуры;</w:t>
      </w: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t>- охрану недр и рациональное использование природных ресурсов;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условия для беспрепятственного доступа маломобильных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плотности застройки территориальных зон</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xml:space="preserve">29. Плотность застройки жилых, общественно-деловых и смешанных зон следует принимать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таблице 2. </w:t>
      </w:r>
    </w:p>
    <w:p w:rsidR="00600320" w:rsidRPr="0020664D" w:rsidRDefault="00600320" w:rsidP="00600320">
      <w:pPr>
        <w:shd w:val="clear" w:color="auto" w:fill="FFFFFF"/>
        <w:spacing w:line="315" w:lineRule="atLeast"/>
        <w:ind w:firstLine="567"/>
        <w:jc w:val="both"/>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t>Для городских населенных пунктов плотность застройки территориальных зон следует принимать не более приведенной в таблице 2.</w:t>
      </w:r>
      <w:r w:rsidRPr="0020664D">
        <w:rPr>
          <w:rFonts w:ascii="Times New Roman" w:hAnsi="Times New Roman" w:cs="Times New Roman"/>
          <w:spacing w:val="2"/>
          <w:sz w:val="16"/>
          <w:szCs w:val="16"/>
        </w:rPr>
        <w:br/>
        <w:t>Основными показателями плотности застройки являются:</w:t>
      </w:r>
    </w:p>
    <w:p w:rsidR="00600320" w:rsidRPr="0020664D" w:rsidRDefault="00600320" w:rsidP="00600320">
      <w:pPr>
        <w:shd w:val="clear" w:color="auto" w:fill="FFFFFF"/>
        <w:spacing w:line="315" w:lineRule="atLeast"/>
        <w:ind w:firstLine="567"/>
        <w:jc w:val="both"/>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t>- коэффициент застройки - отношение площади, занятой под зданиями и сооружениями, к площади микрорайона (квартала);</w:t>
      </w:r>
    </w:p>
    <w:p w:rsidR="00600320" w:rsidRPr="0020664D" w:rsidRDefault="00600320" w:rsidP="00600320">
      <w:pPr>
        <w:shd w:val="clear" w:color="auto" w:fill="FFFFFF"/>
        <w:spacing w:line="315" w:lineRule="atLeast"/>
        <w:ind w:firstLine="567"/>
        <w:jc w:val="both"/>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t>- коэффициент плотности застройки - отношение площади всех этажей зданий и сооружений к площади микрорайона (квартала). </w:t>
      </w:r>
    </w:p>
    <w:p w:rsidR="00600320" w:rsidRPr="0020664D" w:rsidRDefault="00600320" w:rsidP="00600320">
      <w:pPr>
        <w:shd w:val="clear" w:color="auto" w:fill="FFFFFF"/>
        <w:spacing w:line="315" w:lineRule="atLeast"/>
        <w:jc w:val="center"/>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br/>
      </w:r>
      <w:r w:rsidRPr="0020664D">
        <w:rPr>
          <w:rFonts w:ascii="Times New Roman" w:hAnsi="Times New Roman" w:cs="Times New Roman"/>
          <w:spacing w:val="2"/>
          <w:sz w:val="16"/>
          <w:szCs w:val="16"/>
        </w:rPr>
        <w:br/>
        <w:t>Показатели плотности застройки территориальных зон</w:t>
      </w:r>
    </w:p>
    <w:p w:rsidR="00600320" w:rsidRPr="0020664D" w:rsidRDefault="00600320" w:rsidP="00600320">
      <w:pPr>
        <w:shd w:val="clear" w:color="auto" w:fill="FFFFFF"/>
        <w:spacing w:line="315" w:lineRule="atLeast"/>
        <w:ind w:firstLine="567"/>
        <w:textAlignment w:val="baseline"/>
        <w:rPr>
          <w:rFonts w:ascii="Times New Roman" w:hAnsi="Times New Roman" w:cs="Times New Roman"/>
          <w:spacing w:val="2"/>
          <w:sz w:val="16"/>
          <w:szCs w:val="16"/>
        </w:rPr>
      </w:pPr>
    </w:p>
    <w:p w:rsidR="00600320" w:rsidRPr="0020664D" w:rsidRDefault="00600320" w:rsidP="00600320">
      <w:pPr>
        <w:shd w:val="clear" w:color="auto" w:fill="FFFFFF"/>
        <w:spacing w:line="315" w:lineRule="atLeast"/>
        <w:ind w:firstLine="567"/>
        <w:textAlignment w:val="baseline"/>
        <w:rPr>
          <w:rFonts w:ascii="Times New Roman" w:hAnsi="Times New Roman" w:cs="Times New Roman"/>
          <w:spacing w:val="2"/>
          <w:sz w:val="16"/>
          <w:szCs w:val="16"/>
        </w:rPr>
      </w:pPr>
      <w:r w:rsidRPr="0020664D">
        <w:rPr>
          <w:rFonts w:ascii="Times New Roman" w:hAnsi="Times New Roman" w:cs="Times New Roman"/>
          <w:spacing w:val="2"/>
          <w:sz w:val="16"/>
          <w:szCs w:val="16"/>
        </w:rPr>
        <w:t xml:space="preserve">Таблица 2  </w:t>
      </w:r>
      <w:r w:rsidRPr="0020664D">
        <w:rPr>
          <w:rFonts w:ascii="Times New Roman" w:hAnsi="Times New Roman" w:cs="Times New Roman"/>
          <w:spacing w:val="2"/>
          <w:sz w:val="16"/>
          <w:szCs w:val="16"/>
        </w:rPr>
        <w:br/>
      </w:r>
    </w:p>
    <w:tbl>
      <w:tblPr>
        <w:tblW w:w="0" w:type="auto"/>
        <w:tblCellMar>
          <w:left w:w="0" w:type="dxa"/>
          <w:right w:w="0" w:type="dxa"/>
        </w:tblCellMar>
        <w:tblLook w:val="04A0"/>
      </w:tblPr>
      <w:tblGrid>
        <w:gridCol w:w="6202"/>
        <w:gridCol w:w="1860"/>
        <w:gridCol w:w="1860"/>
      </w:tblGrid>
      <w:tr w:rsidR="00600320" w:rsidRPr="0020664D" w:rsidTr="00295DC2">
        <w:trPr>
          <w:trHeight w:val="15"/>
        </w:trPr>
        <w:tc>
          <w:tcPr>
            <w:tcW w:w="7207" w:type="dxa"/>
            <w:hideMark/>
          </w:tcPr>
          <w:p w:rsidR="00600320" w:rsidRPr="0020664D" w:rsidRDefault="00600320" w:rsidP="00295DC2">
            <w:pPr>
              <w:rPr>
                <w:rFonts w:ascii="Times New Roman" w:hAnsi="Times New Roman" w:cs="Times New Roman"/>
                <w:sz w:val="16"/>
                <w:szCs w:val="16"/>
              </w:rPr>
            </w:pPr>
          </w:p>
        </w:tc>
        <w:tc>
          <w:tcPr>
            <w:tcW w:w="2033" w:type="dxa"/>
            <w:hideMark/>
          </w:tcPr>
          <w:p w:rsidR="00600320" w:rsidRPr="0020664D" w:rsidRDefault="00600320" w:rsidP="00295DC2">
            <w:pPr>
              <w:rPr>
                <w:rFonts w:ascii="Times New Roman" w:hAnsi="Times New Roman" w:cs="Times New Roman"/>
                <w:sz w:val="16"/>
                <w:szCs w:val="16"/>
              </w:rPr>
            </w:pPr>
          </w:p>
        </w:tc>
        <w:tc>
          <w:tcPr>
            <w:tcW w:w="2033" w:type="dxa"/>
            <w:hideMark/>
          </w:tcPr>
          <w:p w:rsidR="00600320" w:rsidRPr="0020664D" w:rsidRDefault="00600320" w:rsidP="00295DC2">
            <w:pPr>
              <w:rPr>
                <w:rFonts w:ascii="Times New Roman" w:hAnsi="Times New Roman" w:cs="Times New Roman"/>
                <w:sz w:val="16"/>
                <w:szCs w:val="16"/>
              </w:rPr>
            </w:pP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Территориальные зоны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Коэффициент застройки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Коэффициент плотности застройки</w:t>
            </w:r>
          </w:p>
        </w:tc>
      </w:tr>
      <w:tr w:rsidR="00600320" w:rsidRPr="0020664D" w:rsidTr="00295DC2">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Жилая</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Застройка многоквартирными многоэтажными жилыми домами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1,2</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То же, реконструируемая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1,6</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Застройка многоквартирными жилыми домами малой и средней этажности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0,8</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Застройка блокированными жилыми домами с приквартирными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0,3</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0,6</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Застройка индивидуальными  жилыми домами с приусадебными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0,4</w:t>
            </w:r>
          </w:p>
        </w:tc>
      </w:tr>
      <w:tr w:rsidR="00600320" w:rsidRPr="0020664D" w:rsidTr="00295DC2">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Общественно-деловая</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Многофункциональная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3,0</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lastRenderedPageBreak/>
              <w:t>Специализированная общественная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2,4</w:t>
            </w:r>
          </w:p>
        </w:tc>
      </w:tr>
      <w:tr w:rsidR="00600320" w:rsidRPr="0020664D" w:rsidTr="00295DC2">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Производственная</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Промышленная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2,4</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Научно-производственная*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Коммунально-складская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1,8</w:t>
            </w:r>
          </w:p>
        </w:tc>
      </w:tr>
      <w:tr w:rsidR="00600320" w:rsidRPr="0020664D" w:rsidTr="00295DC2">
        <w:trPr>
          <w:trHeight w:val="1970"/>
        </w:trPr>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 Без учета опытных полей и полигонов, резервных территорий и санитарно-защитных зон.</w:t>
            </w:r>
            <w:r w:rsidRPr="0020664D">
              <w:rPr>
                <w:rFonts w:ascii="Times New Roman" w:hAnsi="Times New Roman" w:cs="Times New Roman"/>
                <w:sz w:val="16"/>
                <w:szCs w:val="16"/>
              </w:rPr>
              <w:br/>
              <w:t xml:space="preserve">Примечание: </w:t>
            </w:r>
          </w:p>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1. Для жилых, общественно-деловых зон коэффициенты застройки и плотности застройки приведены для территории микрорайона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в себя один или несколько объектов.</w:t>
            </w:r>
            <w:r w:rsidRPr="0020664D">
              <w:rPr>
                <w:rFonts w:ascii="Times New Roman" w:hAnsi="Times New Roman" w:cs="Times New Roman"/>
                <w:sz w:val="16"/>
                <w:szCs w:val="16"/>
              </w:rPr>
              <w:b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r w:rsidRPr="0020664D">
              <w:rPr>
                <w:rFonts w:ascii="Times New Roman" w:hAnsi="Times New Roman" w:cs="Times New Roman"/>
                <w:sz w:val="16"/>
                <w:szCs w:val="16"/>
              </w:rPr>
              <w:br/>
              <w:t>3. Границами кварталов, микрорайонов являются красные линии.</w:t>
            </w:r>
            <w:r w:rsidRPr="0020664D">
              <w:rPr>
                <w:rFonts w:ascii="Times New Roman" w:hAnsi="Times New Roman" w:cs="Times New Roman"/>
                <w:sz w:val="16"/>
                <w:szCs w:val="16"/>
              </w:rPr>
              <w:b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начального общего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 </w:t>
            </w:r>
            <w:r w:rsidRPr="0020664D">
              <w:rPr>
                <w:rFonts w:ascii="Times New Roman" w:hAnsi="Times New Roman" w:cs="Times New Roman"/>
                <w:sz w:val="16"/>
                <w:szCs w:val="16"/>
                <w:shd w:val="clear" w:color="auto" w:fill="FFFFFF"/>
              </w:rPr>
              <w:t>СП 42.13330.2016 "Градостроительство. Планировка и застройка городских и сельских поселений"Актуализированная редакция </w:t>
            </w:r>
            <w:hyperlink r:id="rId48" w:anchor="/document/2305985/entry/0" w:history="1">
              <w:r w:rsidRPr="0020664D">
                <w:rPr>
                  <w:rStyle w:val="afc"/>
                  <w:rFonts w:ascii="Times New Roman" w:hAnsi="Times New Roman" w:cs="Times New Roman"/>
                  <w:sz w:val="16"/>
                  <w:szCs w:val="16"/>
                  <w:shd w:val="clear" w:color="auto" w:fill="FFFFFF"/>
                </w:rPr>
                <w:t>СНиП 2.07.01-89*</w:t>
              </w:r>
            </w:hyperlink>
            <w:r w:rsidRPr="0020664D">
              <w:rPr>
                <w:rFonts w:ascii="Times New Roman" w:hAnsi="Times New Roman" w:cs="Times New Roman"/>
                <w:sz w:val="16"/>
                <w:szCs w:val="16"/>
                <w:shd w:val="clear" w:color="auto" w:fill="FFFFFF"/>
              </w:rPr>
              <w:t>(утв. </w:t>
            </w:r>
            <w:hyperlink r:id="rId49" w:anchor="/document/71692328/entry/0" w:history="1">
              <w:r w:rsidRPr="0020664D">
                <w:rPr>
                  <w:rStyle w:val="afc"/>
                  <w:rFonts w:ascii="Times New Roman" w:hAnsi="Times New Roman" w:cs="Times New Roman"/>
                  <w:sz w:val="16"/>
                  <w:szCs w:val="16"/>
                  <w:shd w:val="clear" w:color="auto" w:fill="FFFFFF"/>
                </w:rPr>
                <w:t>приказом</w:t>
              </w:r>
            </w:hyperlink>
            <w:r w:rsidRPr="0020664D">
              <w:rPr>
                <w:rFonts w:ascii="Times New Roman" w:hAnsi="Times New Roman" w:cs="Times New Roman"/>
                <w:sz w:val="16"/>
                <w:szCs w:val="16"/>
                <w:shd w:val="clear" w:color="auto" w:fill="FFFFFF"/>
              </w:rPr>
              <w:t> Министерства строительства и жилищно-коммунального хозяйства РФ от 30 декабря 2016 г. № 1034/пр).</w:t>
            </w:r>
          </w:p>
        </w:tc>
      </w:tr>
    </w:tbl>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lang w:val="en-US"/>
        </w:rPr>
        <w:t>V</w:t>
      </w:r>
      <w:r w:rsidRPr="0020664D">
        <w:rPr>
          <w:rFonts w:ascii="Times New Roman" w:hAnsi="Times New Roman" w:cs="Times New Roman"/>
          <w:sz w:val="16"/>
          <w:szCs w:val="16"/>
        </w:rPr>
        <w:t>. Расчетные показатели в сфере жилищного обеспечения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30.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установленными настоящим разделом, не допускается размещать в жилых зонах.</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жилых зонах размещаются жилые дома разных типов застройки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коммунально-бытового назначения, объекты здравоохранения, объекты дошкольного, начального общего и среднего общего образования, культовые здания, стоянки автомобильного транспорта, гаражи, объекты, связанные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sz w:val="16"/>
          <w:szCs w:val="16"/>
        </w:rPr>
        <w:t xml:space="preserve">Допускается размещать отдельные объекты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20664D">
          <w:rPr>
            <w:rFonts w:ascii="Times New Roman" w:hAnsi="Times New Roman" w:cs="Times New Roman"/>
            <w:sz w:val="16"/>
            <w:szCs w:val="16"/>
          </w:rPr>
          <w:t>0,5 га</w:t>
        </w:r>
      </w:smartTag>
      <w:r w:rsidRPr="0020664D">
        <w:rPr>
          <w:rFonts w:ascii="Times New Roman" w:hAnsi="Times New Roman" w:cs="Times New Roman"/>
          <w:sz w:val="16"/>
          <w:szCs w:val="16"/>
        </w:rPr>
        <w:t xml:space="preserve">, а также мини-производства, не оказывающие вредного воздействия на окружающую среду (включая шум, вибрацию, магнитные поля, </w:t>
      </w:r>
      <w:r w:rsidRPr="0020664D">
        <w:rPr>
          <w:rFonts w:ascii="Times New Roman" w:hAnsi="Times New Roman" w:cs="Times New Roman"/>
          <w:sz w:val="16"/>
          <w:szCs w:val="16"/>
        </w:rPr>
        <w:lastRenderedPageBreak/>
        <w:t xml:space="preserve">радиационное воздействие, загрязнение почв, воздуха, воды и иные вредные воздействия), за пределами установленных границ участков этих объектов. </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К жилым зонам могут относятся также территории для садоводства и огородничества, а также в сфере крестьянского (фермерского) хозяйства, расположенные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социальной, транспортной и инженерной инфраструктуры в объемах, обеспечивающих на перспективу возможность постоянного проживания.</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жилищной обеспеченности</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31. Норматив жилищной обеспеченности следует принимать 20 кв. м на 1 человека (не менее).</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общей площади территорий для размещения объектов жилой застройки</w:t>
      </w:r>
    </w:p>
    <w:p w:rsidR="00600320" w:rsidRPr="0020664D" w:rsidRDefault="00600320" w:rsidP="00600320">
      <w:pPr>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32.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населенных пунктах с преимущественно усадебной застройкой - 40 га.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33.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Челябинской области.</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распределения зон жилой застройки по видам жилой застройки</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34.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противопожарными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 и обеспечения противопожарной безопасности.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состав жилых зон могут включаться: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многоэтажными жилыми домами (9 этажей и более);</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среднеэтажными жилыми домами (от 5 - 8 этажей, включая мансардный);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малоэтажными многоквартирными жилыми домами (до 4 этажей, включая мансардный);</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жилыми домами блокированной застройки;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зона застройки индивидуальными отдельно стоящими жилыми домами с приусадебными земельными участками.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состава и размера  территорий площадок общего пользования различного назначения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35.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местными нормативами градостроительного проектирования или правилами землепользования и застройки. При этом общая площадь территории, занимаемой детскими игровыми площадками, отдыха и занятий физкультурой взрослого населения, должна быть не менее 10% общей площади микрорайона (квартала) жилой зоны и быть доступной для МГН.</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размера придомовых земельных участков</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36.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60 - 100 кв. м (без площади застройки) - при многоквартирных одно, двух-, трехэтажных домах блокированной застройки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30 - 60 кв. м (без площади застройки) - при многоквартирных одно-, двух, трехэтажных домах блокированной застройки или 2-, 3-, 4 (5)-этажных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распределения жилищного строительства по типам жилья</w:t>
      </w:r>
    </w:p>
    <w:p w:rsidR="00600320" w:rsidRPr="0020664D" w:rsidRDefault="00600320" w:rsidP="00600320">
      <w:pPr>
        <w:ind w:firstLine="709"/>
        <w:jc w:val="center"/>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37.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3.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типа по уровню комфортности – 40 кв. м площади дома и квартиры в расчете на одного человека, а 2-го и 3-го типов по уровню комфортности - 20 – 30 кв. м.</w:t>
      </w:r>
    </w:p>
    <w:p w:rsidR="00600320" w:rsidRPr="0020664D" w:rsidRDefault="00600320" w:rsidP="00600320">
      <w:pP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r w:rsidRPr="0020664D">
        <w:rPr>
          <w:rFonts w:ascii="Times New Roman" w:hAnsi="Times New Roman" w:cs="Times New Roman"/>
          <w:sz w:val="16"/>
          <w:szCs w:val="16"/>
        </w:rPr>
        <w:t xml:space="preserve">           Таблица 3</w:t>
      </w:r>
    </w:p>
    <w:p w:rsidR="00600320" w:rsidRPr="0020664D" w:rsidRDefault="00600320" w:rsidP="00600320">
      <w:pPr>
        <w:jc w:val="right"/>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775"/>
        <w:gridCol w:w="2524"/>
        <w:gridCol w:w="1853"/>
        <w:gridCol w:w="2130"/>
      </w:tblGrid>
      <w:tr w:rsidR="00600320" w:rsidRPr="0020664D" w:rsidTr="00295DC2">
        <w:trPr>
          <w:trHeight w:val="925"/>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Тип жилого дома и квартиры по уровню комфорта</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Норма площади жилья в расчете на одного человека, квадратные метры</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Формула заселения жилого дома и квартиры</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rPr>
              <w:t>Доля в общем объеме жилищного строительства, проценты</w:t>
            </w:r>
          </w:p>
        </w:tc>
      </w:tr>
      <w:tr w:rsidR="00600320" w:rsidRPr="0020664D" w:rsidTr="00295DC2">
        <w:trPr>
          <w:trHeight w:val="20"/>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w:t>
            </w: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Бизнес - класс</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40</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n +1</w:t>
            </w:r>
          </w:p>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n + 2</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u w:val="single"/>
              </w:rPr>
              <w:t>10</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rPr>
          <w:trHeight w:val="20"/>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w:t>
            </w: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Эконом – класс</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30</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 n</w:t>
            </w:r>
          </w:p>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lastRenderedPageBreak/>
              <w:t>k = n + 1</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u w:val="single"/>
              </w:rPr>
              <w:lastRenderedPageBreak/>
              <w:t>25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lastRenderedPageBreak/>
              <w:t>50</w:t>
            </w:r>
          </w:p>
        </w:tc>
      </w:tr>
      <w:tr w:rsidR="00600320" w:rsidRPr="0020664D" w:rsidTr="00295DC2">
        <w:trPr>
          <w:trHeight w:val="20"/>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lastRenderedPageBreak/>
              <w:t>3</w:t>
            </w: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Муниципальный</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20</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 n – 1</w:t>
            </w:r>
          </w:p>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lang w:val="en-US"/>
              </w:rPr>
              <w:t>k = n</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u w:val="single"/>
              </w:rPr>
              <w:t>60</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w:t>
            </w:r>
          </w:p>
        </w:tc>
      </w:tr>
      <w:tr w:rsidR="00600320" w:rsidRPr="0020664D" w:rsidTr="00295DC2">
        <w:trPr>
          <w:trHeight w:val="20"/>
        </w:trPr>
        <w:tc>
          <w:tcPr>
            <w:tcW w:w="39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4</w:t>
            </w:r>
          </w:p>
        </w:tc>
        <w:tc>
          <w:tcPr>
            <w:tcW w:w="2775"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Специализированный</w:t>
            </w:r>
          </w:p>
        </w:tc>
        <w:tc>
          <w:tcPr>
            <w:tcW w:w="2524"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c>
          <w:tcPr>
            <w:tcW w:w="1853"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lang w:val="en-US"/>
              </w:rPr>
              <w:t>k</w:t>
            </w:r>
            <w:r w:rsidRPr="0020664D">
              <w:rPr>
                <w:rFonts w:ascii="Times New Roman" w:hAnsi="Times New Roman" w:cs="Times New Roman"/>
                <w:sz w:val="16"/>
                <w:szCs w:val="16"/>
              </w:rPr>
              <w:t xml:space="preserve"> = </w:t>
            </w:r>
            <w:r w:rsidRPr="0020664D">
              <w:rPr>
                <w:rFonts w:ascii="Times New Roman" w:hAnsi="Times New Roman" w:cs="Times New Roman"/>
                <w:sz w:val="16"/>
                <w:szCs w:val="16"/>
                <w:lang w:val="en-US"/>
              </w:rPr>
              <w:t>n</w:t>
            </w:r>
            <w:r w:rsidRPr="0020664D">
              <w:rPr>
                <w:rFonts w:ascii="Times New Roman" w:hAnsi="Times New Roman" w:cs="Times New Roman"/>
                <w:sz w:val="16"/>
                <w:szCs w:val="16"/>
              </w:rPr>
              <w:t xml:space="preserve"> – 2</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lang w:val="en-US"/>
              </w:rPr>
              <w:t>k</w:t>
            </w:r>
            <w:r w:rsidRPr="0020664D">
              <w:rPr>
                <w:rFonts w:ascii="Times New Roman" w:hAnsi="Times New Roman" w:cs="Times New Roman"/>
                <w:sz w:val="16"/>
                <w:szCs w:val="16"/>
              </w:rPr>
              <w:t xml:space="preserve"> = </w:t>
            </w:r>
            <w:r w:rsidRPr="0020664D">
              <w:rPr>
                <w:rFonts w:ascii="Times New Roman" w:hAnsi="Times New Roman" w:cs="Times New Roman"/>
                <w:sz w:val="16"/>
                <w:szCs w:val="16"/>
                <w:lang w:val="en-US"/>
              </w:rPr>
              <w:t>n</w:t>
            </w:r>
            <w:r w:rsidRPr="0020664D">
              <w:rPr>
                <w:rFonts w:ascii="Times New Roman" w:hAnsi="Times New Roman" w:cs="Times New Roman"/>
                <w:sz w:val="16"/>
                <w:szCs w:val="16"/>
              </w:rPr>
              <w:t xml:space="preserve"> – 1 </w:t>
            </w:r>
          </w:p>
        </w:tc>
        <w:tc>
          <w:tcPr>
            <w:tcW w:w="213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jc w:val="center"/>
              <w:rPr>
                <w:rFonts w:ascii="Times New Roman" w:hAnsi="Times New Roman" w:cs="Times New Roman"/>
                <w:sz w:val="16"/>
                <w:szCs w:val="16"/>
                <w:u w:val="single"/>
              </w:rPr>
            </w:pPr>
            <w:r w:rsidRPr="0020664D">
              <w:rPr>
                <w:rFonts w:ascii="Times New Roman" w:hAnsi="Times New Roman" w:cs="Times New Roman"/>
                <w:sz w:val="16"/>
                <w:szCs w:val="16"/>
                <w:u w:val="single"/>
              </w:rPr>
              <w:t>7</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w:t>
            </w:r>
          </w:p>
        </w:tc>
      </w:tr>
      <w:tr w:rsidR="00600320" w:rsidRPr="0020664D" w:rsidTr="00295DC2">
        <w:trPr>
          <w:trHeight w:val="20"/>
        </w:trPr>
        <w:tc>
          <w:tcPr>
            <w:tcW w:w="9675" w:type="dxa"/>
            <w:gridSpan w:val="5"/>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Примечание:</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 xml:space="preserve"> 1.  Общее количество жилых комнат в квартире или доме (</w:t>
            </w:r>
            <w:r w:rsidRPr="0020664D">
              <w:rPr>
                <w:rFonts w:ascii="Times New Roman" w:hAnsi="Times New Roman" w:cs="Times New Roman"/>
                <w:sz w:val="16"/>
                <w:szCs w:val="16"/>
                <w:lang w:val="en-US"/>
              </w:rPr>
              <w:t>k</w:t>
            </w:r>
            <w:r w:rsidRPr="0020664D">
              <w:rPr>
                <w:rFonts w:ascii="Times New Roman" w:hAnsi="Times New Roman" w:cs="Times New Roman"/>
                <w:sz w:val="16"/>
                <w:szCs w:val="16"/>
              </w:rPr>
              <w:t>)  и количество проживающих человек (</w:t>
            </w:r>
            <w:r w:rsidRPr="0020664D">
              <w:rPr>
                <w:rFonts w:ascii="Times New Roman" w:hAnsi="Times New Roman" w:cs="Times New Roman"/>
                <w:sz w:val="16"/>
                <w:szCs w:val="16"/>
                <w:lang w:val="en-US"/>
              </w:rPr>
              <w:t>n</w:t>
            </w:r>
            <w:r w:rsidRPr="0020664D">
              <w:rPr>
                <w:rFonts w:ascii="Times New Roman" w:hAnsi="Times New Roman" w:cs="Times New Roman"/>
                <w:sz w:val="16"/>
                <w:szCs w:val="16"/>
              </w:rPr>
              <w:t>).</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2. В числителе – на первую очередь, в знаменателе – на расчетный срок.</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3. Указанные нормативные показатели не являются основанием для  установления  нормы реального заселения.</w:t>
            </w:r>
          </w:p>
        </w:tc>
      </w:tr>
    </w:tbl>
    <w:p w:rsidR="00600320" w:rsidRPr="0020664D" w:rsidRDefault="00600320" w:rsidP="00600320">
      <w:pPr>
        <w:autoSpaceDE w:val="0"/>
        <w:autoSpaceDN w:val="0"/>
        <w:adjustRightInd w:val="0"/>
        <w:ind w:firstLine="540"/>
        <w:jc w:val="both"/>
        <w:rPr>
          <w:rFonts w:ascii="Times New Roman" w:hAnsi="Times New Roman" w:cs="Times New Roman"/>
          <w:color w:val="000000"/>
          <w:sz w:val="16"/>
          <w:szCs w:val="16"/>
          <w:shd w:val="clear" w:color="auto" w:fill="FFFFFF"/>
        </w:rPr>
      </w:pPr>
    </w:p>
    <w:p w:rsidR="00600320" w:rsidRPr="0020664D" w:rsidRDefault="00600320" w:rsidP="00600320">
      <w:pPr>
        <w:autoSpaceDE w:val="0"/>
        <w:autoSpaceDN w:val="0"/>
        <w:adjustRightInd w:val="0"/>
        <w:ind w:firstLine="540"/>
        <w:jc w:val="both"/>
        <w:rPr>
          <w:rFonts w:ascii="Times New Roman" w:hAnsi="Times New Roman" w:cs="Times New Roman"/>
          <w:color w:val="000000"/>
          <w:sz w:val="16"/>
          <w:szCs w:val="16"/>
          <w:shd w:val="clear" w:color="auto" w:fill="FFFFFF"/>
        </w:rPr>
      </w:pPr>
    </w:p>
    <w:p w:rsidR="00600320" w:rsidRPr="0020664D" w:rsidRDefault="00600320" w:rsidP="00600320">
      <w:pPr>
        <w:pStyle w:val="12"/>
        <w:rPr>
          <w:sz w:val="16"/>
          <w:szCs w:val="16"/>
          <w:lang w:val="ru-RU"/>
        </w:rPr>
      </w:pPr>
      <w:r w:rsidRPr="0020664D">
        <w:rPr>
          <w:sz w:val="16"/>
          <w:szCs w:val="16"/>
        </w:rPr>
        <w:t>VI</w:t>
      </w:r>
      <w:r w:rsidRPr="0020664D">
        <w:rPr>
          <w:sz w:val="16"/>
          <w:szCs w:val="16"/>
          <w:lang w:val="ru-RU"/>
        </w:rPr>
        <w:t>. Расчетные показатели в сфере социального и коммунально-бытового обслуживания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38. Учреждения, организации  и предприятия обслуживания следует размещать на территории городских и сельских населенных пунктов,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 с обеспечением их доступности для маломобильных групп населения.</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39. Учреждения, организации и предприятия обслуживания в сельских населенных пунктах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40.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41. Радиус обслуживания населения учреждениями, организациями и предприятиями обслуживания, размещаемыми в жилой застройке, следует принимать не более указанного в таблице 4.</w:t>
      </w:r>
    </w:p>
    <w:p w:rsidR="00600320" w:rsidRPr="0020664D" w:rsidRDefault="00600320" w:rsidP="00600320">
      <w:pPr>
        <w:autoSpaceDE w:val="0"/>
        <w:autoSpaceDN w:val="0"/>
        <w:adjustRightInd w:val="0"/>
        <w:ind w:firstLine="540"/>
        <w:jc w:val="right"/>
        <w:rPr>
          <w:rFonts w:ascii="Times New Roman" w:hAnsi="Times New Roman" w:cs="Times New Roman"/>
          <w:spacing w:val="2"/>
          <w:sz w:val="16"/>
          <w:szCs w:val="16"/>
        </w:rPr>
      </w:pPr>
    </w:p>
    <w:p w:rsidR="00600320" w:rsidRPr="0020664D" w:rsidRDefault="00600320" w:rsidP="00600320">
      <w:pPr>
        <w:autoSpaceDE w:val="0"/>
        <w:autoSpaceDN w:val="0"/>
        <w:adjustRightInd w:val="0"/>
        <w:ind w:firstLine="540"/>
        <w:rPr>
          <w:rFonts w:ascii="Times New Roman" w:hAnsi="Times New Roman" w:cs="Times New Roman"/>
          <w:sz w:val="16"/>
          <w:szCs w:val="16"/>
        </w:rPr>
      </w:pPr>
      <w:r w:rsidRPr="0020664D">
        <w:rPr>
          <w:rFonts w:ascii="Times New Roman" w:hAnsi="Times New Roman" w:cs="Times New Roman"/>
          <w:spacing w:val="2"/>
          <w:sz w:val="16"/>
          <w:szCs w:val="16"/>
        </w:rPr>
        <w:t>Таблица 4</w:t>
      </w:r>
    </w:p>
    <w:tbl>
      <w:tblPr>
        <w:tblW w:w="0" w:type="auto"/>
        <w:tblCellMar>
          <w:left w:w="0" w:type="dxa"/>
          <w:right w:w="0" w:type="dxa"/>
        </w:tblCellMar>
        <w:tblLook w:val="0000"/>
      </w:tblPr>
      <w:tblGrid>
        <w:gridCol w:w="6489"/>
        <w:gridCol w:w="3148"/>
      </w:tblGrid>
      <w:tr w:rsidR="00600320" w:rsidRPr="0020664D" w:rsidTr="00295DC2">
        <w:trPr>
          <w:trHeight w:val="15"/>
        </w:trPr>
        <w:tc>
          <w:tcPr>
            <w:tcW w:w="6489" w:type="dxa"/>
          </w:tcPr>
          <w:p w:rsidR="00600320" w:rsidRPr="0020664D" w:rsidRDefault="00600320" w:rsidP="00295DC2">
            <w:pPr>
              <w:jc w:val="right"/>
              <w:rPr>
                <w:rFonts w:ascii="Times New Roman" w:hAnsi="Times New Roman" w:cs="Times New Roman"/>
                <w:sz w:val="16"/>
                <w:szCs w:val="16"/>
              </w:rPr>
            </w:pPr>
          </w:p>
        </w:tc>
        <w:tc>
          <w:tcPr>
            <w:tcW w:w="3148" w:type="dxa"/>
          </w:tcPr>
          <w:p w:rsidR="00600320" w:rsidRPr="0020664D" w:rsidRDefault="00600320" w:rsidP="00295DC2">
            <w:pPr>
              <w:rPr>
                <w:rFonts w:ascii="Times New Roman" w:hAnsi="Times New Roman" w:cs="Times New Roman"/>
                <w:sz w:val="16"/>
                <w:szCs w:val="16"/>
              </w:rPr>
            </w:pPr>
          </w:p>
        </w:tc>
      </w:tr>
      <w:tr w:rsidR="00600320" w:rsidRPr="0020664D" w:rsidTr="00295DC2">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Учреждения и предприятия обслуживания</w:t>
            </w:r>
          </w:p>
        </w:tc>
        <w:tc>
          <w:tcPr>
            <w:tcW w:w="31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Радиус обслуживания, м</w:t>
            </w:r>
          </w:p>
        </w:tc>
      </w:tr>
      <w:tr w:rsidR="00600320" w:rsidRPr="0020664D" w:rsidTr="00295DC2">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Детские дошкольные учреждения*:</w:t>
            </w:r>
          </w:p>
        </w:tc>
        <w:tc>
          <w:tcPr>
            <w:tcW w:w="31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300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 в сельских населенных пунктах и районах малоэтажной застройки городов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Помещения для физкультурно-оздоровительных занятий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Физкультурно-спортивные центры жилых районов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1500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Поликлиники и их филиалы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1000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Раздаточные пункты молочной кухни</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800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Аптеки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800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Предприятия торговли, общественного питания и бытового обслуживания местного значения;</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lastRenderedPageBreak/>
              <w:t>в городах при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многоэтажной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одно-, двухэтажной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800</w:t>
            </w:r>
          </w:p>
        </w:tc>
      </w:tr>
      <w:tr w:rsidR="00600320" w:rsidRPr="0020664D" w:rsidTr="00295DC2">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textAlignment w:val="baseline"/>
              <w:rPr>
                <w:sz w:val="16"/>
                <w:szCs w:val="16"/>
              </w:rPr>
            </w:pPr>
            <w:r w:rsidRPr="0020664D">
              <w:rPr>
                <w:sz w:val="16"/>
                <w:szCs w:val="16"/>
              </w:rPr>
              <w:t>в сельских населенных пунктах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2000</w:t>
            </w:r>
          </w:p>
        </w:tc>
      </w:tr>
      <w:tr w:rsidR="00600320" w:rsidRPr="0020664D" w:rsidTr="00295DC2">
        <w:tc>
          <w:tcPr>
            <w:tcW w:w="648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tabs>
                <w:tab w:val="center" w:pos="3170"/>
              </w:tabs>
              <w:spacing w:before="0" w:beforeAutospacing="0" w:after="0" w:afterAutospacing="0" w:line="315" w:lineRule="atLeast"/>
              <w:textAlignment w:val="baseline"/>
              <w:rPr>
                <w:sz w:val="16"/>
                <w:szCs w:val="16"/>
              </w:rPr>
            </w:pPr>
            <w:r w:rsidRPr="0020664D">
              <w:rPr>
                <w:sz w:val="16"/>
                <w:szCs w:val="16"/>
              </w:rPr>
              <w:t>Отделения связи и банки</w:t>
            </w:r>
            <w:r w:rsidRPr="0020664D">
              <w:rPr>
                <w:sz w:val="16"/>
                <w:szCs w:val="16"/>
              </w:rPr>
              <w:tab/>
            </w:r>
          </w:p>
        </w:tc>
        <w:tc>
          <w:tcPr>
            <w:tcW w:w="314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line="315" w:lineRule="atLeast"/>
              <w:jc w:val="center"/>
              <w:textAlignment w:val="baseline"/>
              <w:rPr>
                <w:sz w:val="16"/>
                <w:szCs w:val="16"/>
              </w:rPr>
            </w:pPr>
            <w:r w:rsidRPr="0020664D">
              <w:rPr>
                <w:sz w:val="16"/>
                <w:szCs w:val="16"/>
              </w:rPr>
              <w:t>500</w:t>
            </w:r>
          </w:p>
        </w:tc>
      </w:tr>
      <w:tr w:rsidR="00600320" w:rsidRPr="0020664D" w:rsidTr="00295DC2">
        <w:tc>
          <w:tcPr>
            <w:tcW w:w="96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both"/>
              <w:textAlignment w:val="baseline"/>
              <w:rPr>
                <w:sz w:val="16"/>
                <w:szCs w:val="16"/>
              </w:rPr>
            </w:pPr>
            <w:r w:rsidRPr="0020664D">
              <w:rPr>
                <w:sz w:val="16"/>
                <w:szCs w:val="16"/>
              </w:rPr>
              <w:br/>
              <w:t>* Указанный радиус обслуживания не распространяется на специализированные и оздоровительные дошкольные организации, а также на специальные детские образовательные организации общего типа и общеобразовательные организации (языковые, математические, спортивные и т.п.).</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Примечание:</w:t>
            </w:r>
            <w:r w:rsidRPr="0020664D">
              <w:rPr>
                <w:sz w:val="16"/>
                <w:szCs w:val="16"/>
              </w:rPr>
              <w:br/>
              <w:t xml:space="preserve"> 1.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600320" w:rsidRPr="0020664D" w:rsidRDefault="00600320" w:rsidP="00600320">
      <w:pPr>
        <w:pStyle w:val="formattexttopleveltext"/>
        <w:shd w:val="clear" w:color="auto" w:fill="FFFFFF"/>
        <w:spacing w:before="0" w:beforeAutospacing="0" w:after="0" w:afterAutospacing="0" w:line="315" w:lineRule="atLeast"/>
        <w:ind w:firstLine="709"/>
        <w:jc w:val="both"/>
        <w:textAlignment w:val="baseline"/>
        <w:rPr>
          <w:sz w:val="16"/>
          <w:szCs w:val="16"/>
          <w:shd w:val="clear" w:color="auto" w:fill="FFFFFF"/>
        </w:rPr>
      </w:pPr>
      <w:r w:rsidRPr="0020664D">
        <w:rPr>
          <w:sz w:val="16"/>
          <w:szCs w:val="16"/>
        </w:rPr>
        <w:br/>
      </w:r>
      <w:r w:rsidRPr="0020664D">
        <w:rPr>
          <w:color w:val="22272F"/>
          <w:sz w:val="16"/>
          <w:szCs w:val="16"/>
          <w:shd w:val="clear" w:color="auto" w:fill="FFFFFF"/>
        </w:rPr>
        <w:t xml:space="preserve">       </w:t>
      </w:r>
      <w:r w:rsidRPr="0020664D">
        <w:rPr>
          <w:sz w:val="16"/>
          <w:szCs w:val="16"/>
          <w:shd w:val="clear" w:color="auto" w:fill="FFFFFF"/>
        </w:rPr>
        <w:t xml:space="preserve">  Радиус обслуживания общеобразовательных организаций в городских поселениях для всех категории обучающихся (уровней общего образования) следует принимать не более 0,5 км.</w:t>
      </w:r>
    </w:p>
    <w:p w:rsidR="00600320" w:rsidRPr="0020664D" w:rsidRDefault="00600320" w:rsidP="00600320">
      <w:pPr>
        <w:pStyle w:val="s10"/>
        <w:shd w:val="clear" w:color="auto" w:fill="FFFFFF"/>
        <w:ind w:firstLine="709"/>
        <w:jc w:val="both"/>
        <w:rPr>
          <w:sz w:val="16"/>
          <w:szCs w:val="16"/>
        </w:rPr>
      </w:pPr>
      <w:r w:rsidRPr="0020664D">
        <w:rPr>
          <w:sz w:val="16"/>
          <w:szCs w:val="16"/>
        </w:rPr>
        <w:t>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600320" w:rsidRPr="0020664D" w:rsidRDefault="00600320" w:rsidP="00600320">
      <w:pPr>
        <w:pStyle w:val="s10"/>
        <w:shd w:val="clear" w:color="auto" w:fill="FFFFFF"/>
        <w:ind w:firstLine="709"/>
        <w:jc w:val="both"/>
        <w:rPr>
          <w:sz w:val="16"/>
          <w:szCs w:val="16"/>
        </w:rPr>
      </w:pPr>
      <w:r w:rsidRPr="0020664D">
        <w:rPr>
          <w:sz w:val="16"/>
          <w:szCs w:val="16"/>
        </w:rPr>
        <w:t>В сельской местности размещение общеобразовательных организаций должно соответствовать требованиям, приведенным в </w:t>
      </w:r>
      <w:hyperlink r:id="rId50" w:anchor="/document/71692326/entry/10512" w:history="1">
        <w:r w:rsidRPr="0020664D">
          <w:rPr>
            <w:rStyle w:val="afc"/>
            <w:sz w:val="16"/>
            <w:szCs w:val="16"/>
          </w:rPr>
          <w:t>таблице 5</w:t>
        </w:r>
      </w:hyperlink>
      <w:r w:rsidRPr="0020664D">
        <w:rPr>
          <w:sz w:val="16"/>
          <w:szCs w:val="16"/>
        </w:rPr>
        <w:t>.</w:t>
      </w:r>
    </w:p>
    <w:p w:rsidR="00600320" w:rsidRPr="0020664D" w:rsidRDefault="00600320" w:rsidP="00600320">
      <w:pPr>
        <w:pStyle w:val="indent1"/>
        <w:shd w:val="clear" w:color="auto" w:fill="FFFFFF"/>
        <w:spacing w:before="0" w:beforeAutospacing="0" w:after="0" w:afterAutospacing="0"/>
        <w:ind w:firstLine="567"/>
        <w:rPr>
          <w:rStyle w:val="s100"/>
          <w:bCs/>
          <w:sz w:val="16"/>
          <w:szCs w:val="16"/>
        </w:rPr>
      </w:pPr>
      <w:r w:rsidRPr="0020664D">
        <w:rPr>
          <w:rStyle w:val="s100"/>
          <w:bCs/>
          <w:sz w:val="16"/>
          <w:szCs w:val="16"/>
        </w:rPr>
        <w:t>Таблица 5</w:t>
      </w:r>
    </w:p>
    <w:p w:rsidR="00600320" w:rsidRPr="0020664D" w:rsidRDefault="00600320" w:rsidP="00600320">
      <w:pPr>
        <w:pStyle w:val="indent1"/>
        <w:shd w:val="clear" w:color="auto" w:fill="FFFFFF"/>
        <w:spacing w:before="0" w:beforeAutospacing="0" w:after="0" w:afterAutospacing="0"/>
        <w:jc w:val="right"/>
        <w:rPr>
          <w:sz w:val="16"/>
          <w:szCs w:val="16"/>
        </w:rPr>
      </w:pPr>
    </w:p>
    <w:tbl>
      <w:tblPr>
        <w:tblW w:w="10050" w:type="dxa"/>
        <w:shd w:val="clear" w:color="auto" w:fill="FFFFFF"/>
        <w:tblCellMar>
          <w:top w:w="15" w:type="dxa"/>
          <w:left w:w="15" w:type="dxa"/>
          <w:bottom w:w="15" w:type="dxa"/>
          <w:right w:w="15" w:type="dxa"/>
        </w:tblCellMar>
        <w:tblLook w:val="04A0"/>
      </w:tblPr>
      <w:tblGrid>
        <w:gridCol w:w="4502"/>
        <w:gridCol w:w="2926"/>
        <w:gridCol w:w="2622"/>
      </w:tblGrid>
      <w:tr w:rsidR="00600320" w:rsidRPr="0020664D" w:rsidTr="00295DC2">
        <w:tc>
          <w:tcPr>
            <w:tcW w:w="4455" w:type="dxa"/>
            <w:tcBorders>
              <w:top w:val="single" w:sz="6" w:space="0" w:color="000000"/>
              <w:left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Уровень общего образования</w:t>
            </w:r>
          </w:p>
        </w:tc>
        <w:tc>
          <w:tcPr>
            <w:tcW w:w="2895" w:type="dxa"/>
            <w:tcBorders>
              <w:top w:val="single" w:sz="6" w:space="0" w:color="000000"/>
              <w:left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Радиус пешеходной доступности, км, не более</w:t>
            </w:r>
          </w:p>
        </w:tc>
        <w:tc>
          <w:tcPr>
            <w:tcW w:w="2595" w:type="dxa"/>
            <w:tcBorders>
              <w:top w:val="single" w:sz="6" w:space="0" w:color="000000"/>
              <w:left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Время транспортной доступности (в одну сторону), мин, не более</w:t>
            </w:r>
          </w:p>
        </w:tc>
      </w:tr>
      <w:tr w:rsidR="00600320" w:rsidRPr="0020664D" w:rsidTr="00295DC2">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6"/>
              <w:spacing w:before="0" w:beforeAutospacing="0" w:after="0" w:afterAutospacing="0"/>
              <w:rPr>
                <w:sz w:val="16"/>
                <w:szCs w:val="16"/>
              </w:rPr>
            </w:pPr>
            <w:r w:rsidRPr="0020664D">
              <w:rPr>
                <w:sz w:val="16"/>
                <w:szCs w:val="16"/>
              </w:rPr>
              <w:t>Начальное общее образование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6"/>
              <w:spacing w:before="0" w:beforeAutospacing="0" w:after="0" w:afterAutospacing="0"/>
              <w:rPr>
                <w:sz w:val="16"/>
                <w:szCs w:val="16"/>
              </w:rPr>
            </w:pPr>
            <w:r w:rsidRPr="0020664D">
              <w:rPr>
                <w:sz w:val="16"/>
                <w:szCs w:val="16"/>
              </w:rPr>
              <w:t>В соответствие с местными нормативами градостроительного проектирования</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15</w:t>
            </w:r>
          </w:p>
        </w:tc>
      </w:tr>
      <w:tr w:rsidR="00600320" w:rsidRPr="0020664D" w:rsidTr="00295DC2">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6"/>
              <w:spacing w:before="0" w:beforeAutospacing="0" w:after="0" w:afterAutospacing="0"/>
              <w:rPr>
                <w:sz w:val="16"/>
                <w:szCs w:val="16"/>
              </w:rPr>
            </w:pPr>
            <w:r w:rsidRPr="0020664D">
              <w:rPr>
                <w:sz w:val="16"/>
                <w:szCs w:val="16"/>
              </w:rPr>
              <w:t>Основное общее и среднее образование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6"/>
              <w:spacing w:before="0" w:beforeAutospacing="0" w:after="0" w:afterAutospacing="0"/>
              <w:rPr>
                <w:sz w:val="16"/>
                <w:szCs w:val="16"/>
              </w:rPr>
            </w:pPr>
            <w:r w:rsidRPr="0020664D">
              <w:rPr>
                <w:sz w:val="16"/>
                <w:szCs w:val="16"/>
              </w:rPr>
              <w:t>То же</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rsidR="00600320" w:rsidRPr="0020664D" w:rsidRDefault="00600320" w:rsidP="00295DC2">
            <w:pPr>
              <w:pStyle w:val="s10"/>
              <w:spacing w:before="0" w:beforeAutospacing="0" w:after="0" w:afterAutospacing="0"/>
              <w:jc w:val="center"/>
              <w:rPr>
                <w:sz w:val="16"/>
                <w:szCs w:val="16"/>
              </w:rPr>
            </w:pPr>
            <w:r w:rsidRPr="0020664D">
              <w:rPr>
                <w:sz w:val="16"/>
                <w:szCs w:val="16"/>
              </w:rPr>
              <w:t>30</w:t>
            </w:r>
          </w:p>
        </w:tc>
      </w:tr>
    </w:tbl>
    <w:p w:rsidR="00600320" w:rsidRPr="0020664D" w:rsidRDefault="00600320" w:rsidP="00600320">
      <w:pPr>
        <w:pStyle w:val="empty"/>
        <w:shd w:val="clear" w:color="auto" w:fill="FFFFFF"/>
        <w:spacing w:before="0" w:beforeAutospacing="0" w:after="0" w:afterAutospacing="0"/>
        <w:jc w:val="both"/>
        <w:rPr>
          <w:sz w:val="16"/>
          <w:szCs w:val="16"/>
        </w:rPr>
      </w:pPr>
      <w:r w:rsidRPr="0020664D">
        <w:rPr>
          <w:sz w:val="16"/>
          <w:szCs w:val="16"/>
        </w:rPr>
        <w:t> </w:t>
      </w:r>
    </w:p>
    <w:p w:rsidR="00600320" w:rsidRPr="0020664D" w:rsidRDefault="00600320" w:rsidP="00600320">
      <w:pPr>
        <w:pStyle w:val="s10"/>
        <w:shd w:val="clear" w:color="auto" w:fill="FFFFFF"/>
        <w:spacing w:before="0" w:beforeAutospacing="0" w:after="0" w:afterAutospacing="0"/>
        <w:ind w:firstLine="709"/>
        <w:jc w:val="both"/>
        <w:rPr>
          <w:sz w:val="16"/>
          <w:szCs w:val="16"/>
        </w:rPr>
      </w:pPr>
      <w:r w:rsidRPr="0020664D">
        <w:rPr>
          <w:sz w:val="16"/>
          <w:szCs w:val="16"/>
        </w:rPr>
        <w:t>Подвоз учащихся осуществляется на транспорте, предназначенном для перевозки детей.</w:t>
      </w:r>
    </w:p>
    <w:p w:rsidR="00600320" w:rsidRPr="0020664D" w:rsidRDefault="00600320" w:rsidP="00600320">
      <w:pPr>
        <w:pStyle w:val="s10"/>
        <w:shd w:val="clear" w:color="auto" w:fill="FFFFFF"/>
        <w:spacing w:before="0" w:beforeAutospacing="0" w:after="0" w:afterAutospacing="0"/>
        <w:ind w:firstLine="709"/>
        <w:jc w:val="both"/>
        <w:rPr>
          <w:sz w:val="16"/>
          <w:szCs w:val="16"/>
        </w:rPr>
      </w:pPr>
      <w:r w:rsidRPr="0020664D">
        <w:rPr>
          <w:sz w:val="16"/>
          <w:szCs w:val="16"/>
        </w:rPr>
        <w:t>Предельный пешеходный подход учащихся к месту сбора на остановке должен быть не более 500 м.</w:t>
      </w:r>
    </w:p>
    <w:p w:rsidR="00600320" w:rsidRPr="0020664D" w:rsidRDefault="00600320" w:rsidP="00600320">
      <w:pPr>
        <w:pStyle w:val="formattexttopleveltext"/>
        <w:shd w:val="clear" w:color="auto" w:fill="FFFFFF"/>
        <w:spacing w:before="0" w:beforeAutospacing="0" w:after="0" w:afterAutospacing="0" w:line="315" w:lineRule="atLeast"/>
        <w:jc w:val="both"/>
        <w:textAlignment w:val="baseline"/>
        <w:rPr>
          <w:sz w:val="16"/>
          <w:szCs w:val="16"/>
        </w:rPr>
      </w:pPr>
    </w:p>
    <w:p w:rsidR="00600320" w:rsidRPr="0020664D" w:rsidRDefault="00600320" w:rsidP="00600320">
      <w:pPr>
        <w:pStyle w:val="formattexttopleveltext"/>
        <w:shd w:val="clear" w:color="auto" w:fill="FFFFFF"/>
        <w:spacing w:before="0" w:beforeAutospacing="0" w:after="0" w:afterAutospacing="0" w:line="315" w:lineRule="atLeast"/>
        <w:ind w:firstLine="709"/>
        <w:jc w:val="both"/>
        <w:textAlignment w:val="baseline"/>
        <w:rPr>
          <w:sz w:val="16"/>
          <w:szCs w:val="16"/>
        </w:rPr>
      </w:pPr>
      <w:r w:rsidRPr="0020664D">
        <w:rPr>
          <w:sz w:val="16"/>
          <w:szCs w:val="16"/>
        </w:rPr>
        <w:t>42. Расстояния от зданий и границ земельных участков учреждений и предприятий обслуживания следует принимать не менее приведенных в таблице 6.</w:t>
      </w:r>
    </w:p>
    <w:tbl>
      <w:tblPr>
        <w:tblW w:w="0" w:type="auto"/>
        <w:tblCellMar>
          <w:left w:w="0" w:type="dxa"/>
          <w:right w:w="0" w:type="dxa"/>
        </w:tblCellMar>
        <w:tblLook w:val="0000"/>
      </w:tblPr>
      <w:tblGrid>
        <w:gridCol w:w="3185"/>
        <w:gridCol w:w="1094"/>
        <w:gridCol w:w="1519"/>
        <w:gridCol w:w="992"/>
        <w:gridCol w:w="2847"/>
      </w:tblGrid>
      <w:tr w:rsidR="00600320" w:rsidRPr="0020664D" w:rsidTr="00295DC2">
        <w:trPr>
          <w:trHeight w:val="15"/>
        </w:trPr>
        <w:tc>
          <w:tcPr>
            <w:tcW w:w="3185" w:type="dxa"/>
          </w:tcPr>
          <w:p w:rsidR="00600320" w:rsidRPr="0020664D" w:rsidRDefault="00600320" w:rsidP="00295DC2">
            <w:pPr>
              <w:rPr>
                <w:rFonts w:ascii="Times New Roman" w:hAnsi="Times New Roman" w:cs="Times New Roman"/>
                <w:spacing w:val="2"/>
                <w:sz w:val="16"/>
                <w:szCs w:val="16"/>
              </w:rPr>
            </w:pPr>
          </w:p>
          <w:p w:rsidR="00600320" w:rsidRPr="0020664D" w:rsidRDefault="00600320" w:rsidP="00295DC2">
            <w:pPr>
              <w:ind w:firstLine="709"/>
              <w:rPr>
                <w:rFonts w:ascii="Times New Roman" w:hAnsi="Times New Roman" w:cs="Times New Roman"/>
                <w:spacing w:val="2"/>
                <w:sz w:val="16"/>
                <w:szCs w:val="16"/>
              </w:rPr>
            </w:pPr>
          </w:p>
          <w:p w:rsidR="00600320" w:rsidRPr="0020664D" w:rsidRDefault="00600320" w:rsidP="00295DC2">
            <w:pPr>
              <w:ind w:firstLine="709"/>
              <w:rPr>
                <w:rFonts w:ascii="Times New Roman" w:hAnsi="Times New Roman" w:cs="Times New Roman"/>
                <w:spacing w:val="2"/>
                <w:sz w:val="16"/>
                <w:szCs w:val="16"/>
              </w:rPr>
            </w:pPr>
          </w:p>
          <w:p w:rsidR="00600320" w:rsidRPr="0020664D" w:rsidRDefault="00600320" w:rsidP="00295DC2">
            <w:pPr>
              <w:ind w:firstLine="709"/>
              <w:rPr>
                <w:rFonts w:ascii="Times New Roman" w:hAnsi="Times New Roman" w:cs="Times New Roman"/>
                <w:spacing w:val="2"/>
                <w:sz w:val="16"/>
                <w:szCs w:val="16"/>
              </w:rPr>
            </w:pPr>
            <w:r w:rsidRPr="0020664D">
              <w:rPr>
                <w:rFonts w:ascii="Times New Roman" w:hAnsi="Times New Roman" w:cs="Times New Roman"/>
                <w:spacing w:val="2"/>
                <w:sz w:val="16"/>
                <w:szCs w:val="16"/>
              </w:rPr>
              <w:t>Таблица 6</w:t>
            </w:r>
          </w:p>
          <w:p w:rsidR="00600320" w:rsidRPr="0020664D" w:rsidRDefault="00600320" w:rsidP="00295DC2">
            <w:pPr>
              <w:ind w:firstLine="709"/>
              <w:rPr>
                <w:rFonts w:ascii="Times New Roman" w:hAnsi="Times New Roman" w:cs="Times New Roman"/>
                <w:sz w:val="16"/>
                <w:szCs w:val="16"/>
              </w:rPr>
            </w:pPr>
          </w:p>
        </w:tc>
        <w:tc>
          <w:tcPr>
            <w:tcW w:w="1094" w:type="dxa"/>
          </w:tcPr>
          <w:p w:rsidR="00600320" w:rsidRPr="0020664D" w:rsidRDefault="00600320" w:rsidP="00295DC2">
            <w:pPr>
              <w:rPr>
                <w:rFonts w:ascii="Times New Roman" w:hAnsi="Times New Roman" w:cs="Times New Roman"/>
                <w:sz w:val="16"/>
                <w:szCs w:val="16"/>
              </w:rPr>
            </w:pPr>
          </w:p>
        </w:tc>
        <w:tc>
          <w:tcPr>
            <w:tcW w:w="1519" w:type="dxa"/>
          </w:tcPr>
          <w:p w:rsidR="00600320" w:rsidRPr="0020664D" w:rsidRDefault="00600320" w:rsidP="00295DC2">
            <w:pPr>
              <w:rPr>
                <w:rFonts w:ascii="Times New Roman" w:hAnsi="Times New Roman" w:cs="Times New Roman"/>
                <w:sz w:val="16"/>
                <w:szCs w:val="16"/>
              </w:rPr>
            </w:pPr>
          </w:p>
        </w:tc>
        <w:tc>
          <w:tcPr>
            <w:tcW w:w="992" w:type="dxa"/>
          </w:tcPr>
          <w:p w:rsidR="00600320" w:rsidRPr="0020664D" w:rsidRDefault="00600320" w:rsidP="00295DC2">
            <w:pPr>
              <w:rPr>
                <w:rFonts w:ascii="Times New Roman" w:hAnsi="Times New Roman" w:cs="Times New Roman"/>
                <w:sz w:val="16"/>
                <w:szCs w:val="16"/>
              </w:rPr>
            </w:pPr>
          </w:p>
        </w:tc>
        <w:tc>
          <w:tcPr>
            <w:tcW w:w="2847" w:type="dxa"/>
          </w:tcPr>
          <w:p w:rsidR="00600320" w:rsidRPr="0020664D" w:rsidRDefault="00600320" w:rsidP="00295DC2">
            <w:pPr>
              <w:rPr>
                <w:rFonts w:ascii="Times New Roman" w:hAnsi="Times New Roman" w:cs="Times New Roman"/>
                <w:sz w:val="16"/>
                <w:szCs w:val="16"/>
              </w:rPr>
            </w:pPr>
          </w:p>
        </w:tc>
      </w:tr>
      <w:tr w:rsidR="00600320" w:rsidRPr="0020664D" w:rsidTr="00295DC2">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trike/>
                <w:sz w:val="16"/>
                <w:szCs w:val="16"/>
              </w:rPr>
            </w:pPr>
          </w:p>
        </w:tc>
        <w:tc>
          <w:tcPr>
            <w:tcW w:w="645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Расстояния от зданий учреждений и предприятий обслуживания, м</w:t>
            </w:r>
          </w:p>
        </w:tc>
      </w:tr>
      <w:tr w:rsidR="00600320" w:rsidRPr="0020664D" w:rsidTr="00295DC2">
        <w:tc>
          <w:tcPr>
            <w:tcW w:w="3185" w:type="dxa"/>
            <w:tcBorders>
              <w:top w:val="nil"/>
              <w:left w:val="single" w:sz="6" w:space="0" w:color="000000"/>
              <w:bottom w:val="nil"/>
              <w:right w:val="single" w:sz="6" w:space="0" w:color="000000"/>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Здания (земельные участки) учреждений и предприятий обслуживания</w:t>
            </w:r>
          </w:p>
        </w:tc>
        <w:tc>
          <w:tcPr>
            <w:tcW w:w="2613" w:type="dxa"/>
            <w:gridSpan w:val="2"/>
            <w:tcBorders>
              <w:top w:val="single" w:sz="6" w:space="0" w:color="000000"/>
              <w:left w:val="single" w:sz="6" w:space="0" w:color="000000"/>
              <w:bottom w:val="single" w:sz="6" w:space="0" w:color="000000"/>
              <w:right w:val="single" w:sz="6" w:space="0" w:color="000000"/>
            </w:tcBorders>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до красной линии магистральных улиц</w:t>
            </w:r>
          </w:p>
        </w:tc>
        <w:tc>
          <w:tcPr>
            <w:tcW w:w="99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до стен жилых домов</w:t>
            </w:r>
          </w:p>
        </w:tc>
        <w:tc>
          <w:tcPr>
            <w:tcW w:w="284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до зданий общеобразовательных организаций, дошкольных образовательных и медицинских организаций</w:t>
            </w:r>
          </w:p>
        </w:tc>
      </w:tr>
      <w:tr w:rsidR="00600320" w:rsidRPr="0020664D" w:rsidTr="00295DC2">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c>
          <w:tcPr>
            <w:tcW w:w="10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в городах</w:t>
            </w:r>
          </w:p>
        </w:tc>
        <w:tc>
          <w:tcPr>
            <w:tcW w:w="15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в сельских населенных пунктах</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rPr>
                <w:rFonts w:ascii="Times New Roman" w:hAnsi="Times New Roman" w:cs="Times New Roman"/>
                <w:sz w:val="16"/>
                <w:szCs w:val="16"/>
              </w:rPr>
            </w:pPr>
          </w:p>
        </w:tc>
      </w:tr>
      <w:tr w:rsidR="00600320" w:rsidRPr="0020664D" w:rsidTr="00295DC2">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Дошкольные образовательные и общеобразовательные организации  (стены здания)</w:t>
            </w:r>
          </w:p>
        </w:tc>
        <w:tc>
          <w:tcPr>
            <w:tcW w:w="10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25</w:t>
            </w:r>
          </w:p>
        </w:tc>
        <w:tc>
          <w:tcPr>
            <w:tcW w:w="151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10</w:t>
            </w:r>
          </w:p>
        </w:tc>
        <w:tc>
          <w:tcPr>
            <w:tcW w:w="3839"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По нормам инсоляции и освещенности</w:t>
            </w:r>
          </w:p>
        </w:tc>
      </w:tr>
      <w:tr w:rsidR="00600320" w:rsidRPr="0020664D" w:rsidTr="00295DC2">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Приемные пункты вторичного сырья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20*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50</w:t>
            </w:r>
          </w:p>
        </w:tc>
      </w:tr>
      <w:tr w:rsidR="00600320" w:rsidRPr="0020664D" w:rsidTr="00295DC2">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Пожарные депо (стены здания)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10</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10</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w:t>
            </w:r>
          </w:p>
        </w:tc>
      </w:tr>
      <w:tr w:rsidR="00600320" w:rsidRPr="0020664D" w:rsidTr="00295DC2">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Кладбища традиционного захоронения </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крематории(стены здания)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p w:rsidR="00600320" w:rsidRPr="0020664D" w:rsidRDefault="00600320" w:rsidP="00295DC2">
            <w:pPr>
              <w:pStyle w:val="formattext"/>
              <w:spacing w:before="0" w:beforeAutospacing="0" w:after="0" w:afterAutospacing="0"/>
              <w:jc w:val="center"/>
              <w:textAlignment w:val="baseline"/>
              <w:rPr>
                <w:sz w:val="16"/>
                <w:szCs w:val="16"/>
              </w:rPr>
            </w:pPr>
          </w:p>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p w:rsidR="00600320" w:rsidRPr="0020664D" w:rsidRDefault="00600320" w:rsidP="00295DC2">
            <w:pPr>
              <w:pStyle w:val="formattext"/>
              <w:spacing w:before="0" w:beforeAutospacing="0" w:after="0" w:afterAutospacing="0"/>
              <w:jc w:val="center"/>
              <w:textAlignment w:val="baseline"/>
              <w:rPr>
                <w:sz w:val="16"/>
                <w:szCs w:val="16"/>
              </w:rPr>
            </w:pPr>
          </w:p>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tc>
        <w:tc>
          <w:tcPr>
            <w:tcW w:w="3839" w:type="dxa"/>
            <w:gridSpan w:val="2"/>
            <w:tcBorders>
              <w:top w:val="nil"/>
              <w:left w:val="single" w:sz="6" w:space="0" w:color="000000"/>
              <w:bottom w:val="nil"/>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500, 300, 100 в зависимости от площади</w:t>
            </w:r>
          </w:p>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500-1000 в зависимости от мощности</w:t>
            </w:r>
          </w:p>
        </w:tc>
      </w:tr>
      <w:tr w:rsidR="00600320" w:rsidRPr="0020664D" w:rsidTr="00295DC2">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Кладбища для погребения после кремации</w:t>
            </w:r>
          </w:p>
        </w:tc>
        <w:tc>
          <w:tcPr>
            <w:tcW w:w="10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tc>
        <w:tc>
          <w:tcPr>
            <w:tcW w:w="151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6</w:t>
            </w:r>
          </w:p>
        </w:tc>
        <w:tc>
          <w:tcPr>
            <w:tcW w:w="3839"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jc w:val="center"/>
              <w:textAlignment w:val="baseline"/>
              <w:rPr>
                <w:sz w:val="16"/>
                <w:szCs w:val="16"/>
              </w:rPr>
            </w:pPr>
            <w:r w:rsidRPr="0020664D">
              <w:rPr>
                <w:sz w:val="16"/>
                <w:szCs w:val="16"/>
              </w:rPr>
              <w:t>100</w:t>
            </w:r>
          </w:p>
          <w:p w:rsidR="00600320" w:rsidRPr="0020664D" w:rsidRDefault="00600320" w:rsidP="00295DC2">
            <w:pPr>
              <w:pStyle w:val="formattext"/>
              <w:spacing w:before="0" w:beforeAutospacing="0" w:after="0" w:afterAutospacing="0"/>
              <w:jc w:val="center"/>
              <w:textAlignment w:val="baseline"/>
              <w:rPr>
                <w:sz w:val="16"/>
                <w:szCs w:val="16"/>
              </w:rPr>
            </w:pPr>
          </w:p>
        </w:tc>
      </w:tr>
      <w:tr w:rsidR="00600320" w:rsidRPr="0020664D" w:rsidTr="00295DC2">
        <w:tc>
          <w:tcPr>
            <w:tcW w:w="9637"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lastRenderedPageBreak/>
              <w:t>* С входами и окнами.</w:t>
            </w:r>
            <w:r w:rsidRPr="0020664D">
              <w:rPr>
                <w:sz w:val="16"/>
                <w:szCs w:val="16"/>
              </w:rPr>
              <w:br/>
              <w:t>Примечание:</w:t>
            </w:r>
            <w:r w:rsidRPr="0020664D">
              <w:rPr>
                <w:sz w:val="16"/>
                <w:szCs w:val="16"/>
              </w:rPr>
              <w:br/>
              <w:t>1. Участки дошкольных образовательных организаций, вновь размещаемых стационаров медицинских организаций не должны примыкать непосредственно к магистральным улицам.</w:t>
            </w:r>
            <w:r w:rsidRPr="0020664D">
              <w:rPr>
                <w:sz w:val="16"/>
                <w:szCs w:val="16"/>
              </w:rPr>
              <w:br/>
              <w:t xml:space="preserve">2. Расстояние от границ участка пожарного депо до стен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 не менее 30 м. </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населенных пунктах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 </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4.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 </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5. На земельном участке медицинской организации стационарного типа необходимо предусматривать отдельные въезды:</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 - в зону неинфекционных лечебных корпусов;</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 - в зону инфекционных лечебных корпусов;</w:t>
            </w:r>
          </w:p>
          <w:p w:rsidR="00600320" w:rsidRPr="0020664D" w:rsidRDefault="00600320" w:rsidP="00295DC2">
            <w:pPr>
              <w:pStyle w:val="formattext"/>
              <w:spacing w:before="0" w:beforeAutospacing="0" w:after="0" w:afterAutospacing="0"/>
              <w:textAlignment w:val="baseline"/>
              <w:rPr>
                <w:sz w:val="16"/>
                <w:szCs w:val="16"/>
              </w:rPr>
            </w:pPr>
            <w:r w:rsidRPr="0020664D">
              <w:rPr>
                <w:sz w:val="16"/>
                <w:szCs w:val="16"/>
              </w:rPr>
              <w:t xml:space="preserve"> - хозяйственный (хозяйственный въезд может быть совмещен с подъездом к патологоанатомическому корпусу). </w:t>
            </w:r>
          </w:p>
        </w:tc>
      </w:tr>
    </w:tbl>
    <w:p w:rsidR="00600320" w:rsidRPr="0020664D" w:rsidRDefault="00600320" w:rsidP="00600320">
      <w:pPr>
        <w:pStyle w:val="12"/>
        <w:rPr>
          <w:sz w:val="16"/>
          <w:szCs w:val="16"/>
          <w:lang w:val="ru-RU"/>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площади территорий для размещения объектов социального и коммунально-бытового назначения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43. Нормативы площади территорий для размещения объектов социального и коммунально-бытового назначения следует принимать</w:t>
      </w:r>
      <w:r w:rsidRPr="0020664D">
        <w:rPr>
          <w:rFonts w:ascii="Times New Roman" w:hAnsi="Times New Roman" w:cs="Times New Roman"/>
          <w:sz w:val="16"/>
          <w:szCs w:val="16"/>
        </w:rPr>
        <w:t xml:space="preserve"> в соответствии с </w:t>
      </w:r>
      <w:hyperlink r:id="rId51" w:history="1">
        <w:r w:rsidRPr="0020664D">
          <w:rPr>
            <w:rFonts w:ascii="Times New Roman" w:hAnsi="Times New Roman" w:cs="Times New Roman"/>
            <w:color w:val="0000FF"/>
            <w:sz w:val="16"/>
            <w:szCs w:val="16"/>
          </w:rPr>
          <w:t xml:space="preserve">Приложением </w:t>
        </w:r>
      </w:hyperlink>
      <w:r w:rsidRPr="0020664D">
        <w:rPr>
          <w:rFonts w:ascii="Times New Roman" w:hAnsi="Times New Roman" w:cs="Times New Roman"/>
          <w:sz w:val="16"/>
          <w:szCs w:val="16"/>
        </w:rPr>
        <w:t>2 к Приказу об утверждении Региональных нормативов градостроительного проектирования Челябинской области (далее – Приказ).</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дошкольного, начального, общего и среднего образования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09"/>
        <w:jc w:val="both"/>
        <w:rPr>
          <w:color w:val="000000"/>
          <w:sz w:val="16"/>
          <w:szCs w:val="16"/>
        </w:rPr>
      </w:pPr>
      <w:r w:rsidRPr="0020664D">
        <w:rPr>
          <w:color w:val="000000"/>
          <w:sz w:val="16"/>
          <w:szCs w:val="16"/>
        </w:rPr>
        <w:t>44. Нормативы обеспеченности объектами дошкольного, начального общего и среднего образования следует принимать</w:t>
      </w:r>
      <w:r w:rsidRPr="0020664D">
        <w:rPr>
          <w:sz w:val="16"/>
          <w:szCs w:val="16"/>
        </w:rPr>
        <w:t xml:space="preserve"> в соответствии с </w:t>
      </w:r>
      <w:hyperlink r:id="rId52" w:history="1">
        <w:r w:rsidRPr="0020664D">
          <w:rPr>
            <w:color w:val="0000FF"/>
            <w:sz w:val="16"/>
            <w:szCs w:val="16"/>
          </w:rPr>
          <w:t xml:space="preserve">Приложением </w:t>
        </w:r>
      </w:hyperlink>
      <w:r w:rsidRPr="0020664D">
        <w:rPr>
          <w:sz w:val="16"/>
          <w:szCs w:val="16"/>
        </w:rPr>
        <w:t>2 к Приказу.</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color w:val="000000"/>
          <w:sz w:val="16"/>
          <w:szCs w:val="16"/>
        </w:rPr>
      </w:pPr>
      <w:r w:rsidRPr="0020664D">
        <w:rPr>
          <w:rFonts w:ascii="Times New Roman" w:hAnsi="Times New Roman" w:cs="Times New Roman"/>
          <w:sz w:val="16"/>
          <w:szCs w:val="16"/>
        </w:rPr>
        <w:t xml:space="preserve">Нормативы </w:t>
      </w:r>
      <w:r w:rsidRPr="0020664D">
        <w:rPr>
          <w:rFonts w:ascii="Times New Roman" w:hAnsi="Times New Roman" w:cs="Times New Roman"/>
          <w:color w:val="000000"/>
          <w:sz w:val="16"/>
          <w:szCs w:val="16"/>
        </w:rPr>
        <w:t>обеспеченности объектами здравоохранения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45. </w:t>
      </w:r>
      <w:r w:rsidRPr="0020664D">
        <w:rPr>
          <w:rFonts w:ascii="Times New Roman" w:hAnsi="Times New Roman" w:cs="Times New Roman"/>
          <w:color w:val="000000"/>
          <w:sz w:val="16"/>
          <w:szCs w:val="16"/>
        </w:rPr>
        <w:t>Нормативы обеспеченности объектами здравоохранения следует принимать</w:t>
      </w:r>
      <w:r w:rsidRPr="0020664D">
        <w:rPr>
          <w:rFonts w:ascii="Times New Roman" w:hAnsi="Times New Roman" w:cs="Times New Roman"/>
          <w:sz w:val="16"/>
          <w:szCs w:val="16"/>
        </w:rPr>
        <w:t xml:space="preserve"> в соответствии с </w:t>
      </w:r>
      <w:hyperlink r:id="rId53"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Fonts w:ascii="Times New Roman" w:hAnsi="Times New Roman" w:cs="Times New Roman"/>
          <w:color w:val="000000"/>
          <w:sz w:val="16"/>
          <w:szCs w:val="16"/>
        </w:rPr>
      </w:pPr>
      <w:r w:rsidRPr="0020664D">
        <w:rPr>
          <w:rFonts w:ascii="Times New Roman" w:hAnsi="Times New Roman" w:cs="Times New Roman"/>
          <w:sz w:val="16"/>
          <w:szCs w:val="16"/>
        </w:rPr>
        <w:t xml:space="preserve">Нормативы </w:t>
      </w:r>
      <w:r w:rsidRPr="0020664D">
        <w:rPr>
          <w:rFonts w:ascii="Times New Roman" w:hAnsi="Times New Roman" w:cs="Times New Roman"/>
          <w:color w:val="000000"/>
          <w:sz w:val="16"/>
          <w:szCs w:val="16"/>
        </w:rPr>
        <w:t>обеспеченности объектами торговли и питания</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shd w:val="clear" w:color="auto" w:fill="FFFFFF"/>
        <w:ind w:firstLine="709"/>
        <w:jc w:val="both"/>
        <w:rPr>
          <w:rFonts w:ascii="Times New Roman" w:hAnsi="Times New Roman" w:cs="Times New Roman"/>
          <w:color w:val="000000"/>
          <w:sz w:val="16"/>
          <w:szCs w:val="16"/>
        </w:rPr>
      </w:pPr>
      <w:r w:rsidRPr="0020664D">
        <w:rPr>
          <w:rFonts w:ascii="Times New Roman" w:hAnsi="Times New Roman" w:cs="Times New Roman"/>
          <w:sz w:val="16"/>
          <w:szCs w:val="16"/>
        </w:rPr>
        <w:t xml:space="preserve">46. </w:t>
      </w:r>
      <w:r w:rsidRPr="0020664D">
        <w:rPr>
          <w:rFonts w:ascii="Times New Roman" w:hAnsi="Times New Roman" w:cs="Times New Roman"/>
          <w:color w:val="000000"/>
          <w:sz w:val="16"/>
          <w:szCs w:val="16"/>
        </w:rPr>
        <w:t>Нормативы обеспеченности объектами торговли и питания следует принимать</w:t>
      </w:r>
      <w:r w:rsidRPr="0020664D">
        <w:rPr>
          <w:rFonts w:ascii="Times New Roman" w:hAnsi="Times New Roman" w:cs="Times New Roman"/>
          <w:sz w:val="16"/>
          <w:szCs w:val="16"/>
        </w:rPr>
        <w:t xml:space="preserve"> в соответствии с </w:t>
      </w:r>
      <w:hyperlink r:id="rId54"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br/>
        <w:t>Нормативы обеспеченности объектами культуры</w:t>
      </w:r>
    </w:p>
    <w:p w:rsidR="00600320" w:rsidRPr="0020664D" w:rsidRDefault="00600320" w:rsidP="00600320">
      <w:pPr>
        <w:ind w:firstLine="720"/>
        <w:jc w:val="center"/>
        <w:rPr>
          <w:rFonts w:ascii="Times New Roman" w:hAnsi="Times New Roman" w:cs="Times New Roman"/>
          <w:color w:val="000000"/>
          <w:sz w:val="16"/>
          <w:szCs w:val="16"/>
        </w:rPr>
      </w:pPr>
    </w:p>
    <w:p w:rsidR="00600320" w:rsidRPr="0020664D" w:rsidRDefault="00600320" w:rsidP="00600320">
      <w:pPr>
        <w:shd w:val="clear" w:color="auto" w:fill="FFFFFF"/>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47. Нормативы обеспеченности объектами культуры следует принимать</w:t>
      </w:r>
      <w:r w:rsidRPr="0020664D">
        <w:rPr>
          <w:rFonts w:ascii="Times New Roman" w:hAnsi="Times New Roman" w:cs="Times New Roman"/>
          <w:sz w:val="16"/>
          <w:szCs w:val="16"/>
        </w:rPr>
        <w:t xml:space="preserve"> в соответствии с </w:t>
      </w:r>
      <w:hyperlink r:id="rId55"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shd w:val="clear" w:color="auto" w:fill="FFFFFF"/>
        <w:ind w:firstLine="720"/>
        <w:jc w:val="both"/>
        <w:rPr>
          <w:rFonts w:ascii="Times New Roman" w:hAnsi="Times New Roman" w:cs="Times New Roman"/>
          <w:color w:val="000000"/>
          <w:sz w:val="16"/>
          <w:szCs w:val="16"/>
        </w:rPr>
      </w:pPr>
    </w:p>
    <w:p w:rsidR="00600320" w:rsidRPr="0020664D" w:rsidRDefault="00600320" w:rsidP="00600320">
      <w:pPr>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обеспеченности культовыми зданиями</w:t>
      </w:r>
    </w:p>
    <w:p w:rsidR="00600320" w:rsidRPr="0020664D" w:rsidRDefault="00600320" w:rsidP="00600320">
      <w:pPr>
        <w:shd w:val="clear" w:color="auto" w:fill="FFFFFF"/>
        <w:spacing w:before="100" w:beforeAutospacing="1" w:after="100" w:afterAutospacing="1"/>
        <w:ind w:firstLine="720"/>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48. Нормативы обеспеченности культовыми зданиями следует принимать</w:t>
      </w:r>
      <w:r w:rsidRPr="0020664D">
        <w:rPr>
          <w:rFonts w:ascii="Times New Roman" w:hAnsi="Times New Roman" w:cs="Times New Roman"/>
          <w:sz w:val="16"/>
          <w:szCs w:val="16"/>
        </w:rPr>
        <w:t xml:space="preserve"> в соответствии с </w:t>
      </w:r>
      <w:hyperlink r:id="rId56"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обеспеченности объектами коммунально-бытового назначения</w:t>
      </w:r>
    </w:p>
    <w:p w:rsidR="00600320" w:rsidRPr="0020664D" w:rsidRDefault="00600320" w:rsidP="00600320">
      <w:pPr>
        <w:jc w:val="center"/>
        <w:rPr>
          <w:rFonts w:ascii="Times New Roman" w:hAnsi="Times New Roman" w:cs="Times New Roman"/>
          <w:color w:val="000000"/>
          <w:sz w:val="16"/>
          <w:szCs w:val="16"/>
        </w:rPr>
      </w:pPr>
    </w:p>
    <w:p w:rsidR="00600320" w:rsidRPr="0020664D" w:rsidRDefault="00600320" w:rsidP="00600320">
      <w:pPr>
        <w:shd w:val="clear" w:color="auto" w:fill="FFFFFF"/>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49. Нормативы обеспеченности объектами коммунально-бытового назначения следует принимать</w:t>
      </w:r>
      <w:r w:rsidRPr="0020664D">
        <w:rPr>
          <w:rFonts w:ascii="Times New Roman" w:hAnsi="Times New Roman" w:cs="Times New Roman"/>
          <w:sz w:val="16"/>
          <w:szCs w:val="16"/>
        </w:rPr>
        <w:t xml:space="preserve"> в соответствии с </w:t>
      </w:r>
      <w:hyperlink r:id="rId57" w:history="1">
        <w:r w:rsidRPr="0020664D">
          <w:rPr>
            <w:rFonts w:ascii="Times New Roman" w:hAnsi="Times New Roman" w:cs="Times New Roman"/>
            <w:color w:val="0000FF"/>
            <w:sz w:val="16"/>
            <w:szCs w:val="16"/>
          </w:rPr>
          <w:t>Приложением 2</w:t>
        </w:r>
      </w:hyperlink>
      <w:r w:rsidRPr="0020664D">
        <w:rPr>
          <w:rFonts w:ascii="Times New Roman" w:hAnsi="Times New Roman" w:cs="Times New Roman"/>
          <w:sz w:val="16"/>
          <w:szCs w:val="16"/>
        </w:rPr>
        <w:t xml:space="preserve"> к Приказу.</w:t>
      </w:r>
    </w:p>
    <w:p w:rsidR="00600320" w:rsidRPr="0020664D" w:rsidRDefault="00600320" w:rsidP="00600320">
      <w:pPr>
        <w:autoSpaceDE w:val="0"/>
        <w:autoSpaceDN w:val="0"/>
        <w:adjustRightInd w:val="0"/>
        <w:ind w:firstLine="540"/>
        <w:jc w:val="center"/>
        <w:rPr>
          <w:rFonts w:ascii="Times New Roman" w:hAnsi="Times New Roman" w:cs="Times New Roman"/>
          <w:sz w:val="16"/>
          <w:szCs w:val="16"/>
        </w:rPr>
      </w:pPr>
    </w:p>
    <w:p w:rsidR="00600320" w:rsidRPr="0020664D" w:rsidRDefault="00600320" w:rsidP="00600320">
      <w:pPr>
        <w:pStyle w:val="12"/>
        <w:rPr>
          <w:sz w:val="16"/>
          <w:szCs w:val="16"/>
          <w:lang w:val="ru-RU"/>
        </w:rPr>
      </w:pPr>
      <w:r w:rsidRPr="0020664D">
        <w:rPr>
          <w:sz w:val="16"/>
          <w:szCs w:val="16"/>
        </w:rPr>
        <w:lastRenderedPageBreak/>
        <w:t>VII</w:t>
      </w:r>
      <w:r w:rsidRPr="0020664D">
        <w:rPr>
          <w:sz w:val="16"/>
          <w:szCs w:val="16"/>
          <w:lang w:val="ru-RU"/>
        </w:rPr>
        <w:t>. Расчетные показатели в сфере обеспечения объектами рекреационного назначения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50. Региональные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объектами рекреационного назначения;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2) площадями территорий для размещения объектов рекреационного назначения;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 озеленения территорий объектов рекреационного назначения.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51. К объектам рекреационного назначения, размещаемым на территориях общего пользования населенных пунктов, относятся: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городские леса;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2) лесопарки;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 городские парки;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4) парки (сады) планировочных районов;</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 специализированные парки (детские, спортивные, зоологические, выставочные, мемориальные и др.);</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6) сады микрорайонов;</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7) бульвары;</w:t>
      </w:r>
    </w:p>
    <w:p w:rsidR="00600320" w:rsidRPr="0020664D" w:rsidRDefault="00600320" w:rsidP="00600320">
      <w:pPr>
        <w:tabs>
          <w:tab w:val="left" w:pos="708"/>
          <w:tab w:val="left" w:pos="1416"/>
          <w:tab w:val="left" w:pos="6749"/>
        </w:tabs>
        <w:ind w:firstLine="709"/>
        <w:jc w:val="both"/>
        <w:rPr>
          <w:rFonts w:ascii="Times New Roman" w:hAnsi="Times New Roman" w:cs="Times New Roman"/>
          <w:sz w:val="16"/>
          <w:szCs w:val="16"/>
        </w:rPr>
      </w:pPr>
      <w:r w:rsidRPr="0020664D">
        <w:rPr>
          <w:rFonts w:ascii="Times New Roman" w:hAnsi="Times New Roman" w:cs="Times New Roman"/>
          <w:sz w:val="16"/>
          <w:szCs w:val="16"/>
        </w:rPr>
        <w:t>8) скверы;</w:t>
      </w:r>
    </w:p>
    <w:p w:rsidR="00600320" w:rsidRPr="0020664D" w:rsidRDefault="00600320" w:rsidP="00600320">
      <w:pPr>
        <w:tabs>
          <w:tab w:val="left" w:pos="708"/>
          <w:tab w:val="left" w:pos="1416"/>
          <w:tab w:val="left" w:pos="6749"/>
        </w:tabs>
        <w:ind w:firstLine="709"/>
        <w:jc w:val="both"/>
        <w:rPr>
          <w:rFonts w:ascii="Times New Roman" w:hAnsi="Times New Roman" w:cs="Times New Roman"/>
          <w:sz w:val="16"/>
          <w:szCs w:val="16"/>
        </w:rPr>
      </w:pPr>
      <w:r w:rsidRPr="0020664D">
        <w:rPr>
          <w:rFonts w:ascii="Times New Roman" w:hAnsi="Times New Roman" w:cs="Times New Roman"/>
          <w:sz w:val="16"/>
          <w:szCs w:val="16"/>
        </w:rPr>
        <w:t>9) зоны массового кратковременного отдыха;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10) пляжи.</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52. К объектам рекреационного назначения, размещаемым за пределами границ населенных пунктов, относятся: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зоны массового кратковременного отдыха;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2) лечебно-оздоровительные территории (пансионаты, детские и молодежные лагеря,  спортивно-оздоровительные базы выходного дня и др.);</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4) территории учреждений отдыха (дома отдыха, базы отдыха, дома рыболова и охотника и др.);</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color w:val="000000"/>
          <w:sz w:val="16"/>
          <w:szCs w:val="16"/>
        </w:rPr>
        <w:t>Нормативы обеспеченности объектами рекреационного назначения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53. Нормативы обеспеченности объектами рекреационного назначения следует принимать:</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для городских населенных пунктов - 8 кв. м/человек;</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 xml:space="preserve">для сельских населенных пунктов – </w:t>
      </w:r>
      <w:r w:rsidRPr="0020664D">
        <w:rPr>
          <w:sz w:val="16"/>
          <w:szCs w:val="16"/>
        </w:rPr>
        <w:t>6</w:t>
      </w:r>
      <w:r w:rsidRPr="0020664D">
        <w:rPr>
          <w:color w:val="000000"/>
          <w:sz w:val="16"/>
          <w:szCs w:val="16"/>
        </w:rPr>
        <w:t xml:space="preserve"> кв. м/человек.</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площади территорий для размещения объектов рекреационного назначения</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54.  Нормативы площади территорий для размещения объектов рекреационного назначения следует принимать:</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color w:val="000000"/>
          <w:sz w:val="16"/>
          <w:szCs w:val="16"/>
        </w:rPr>
        <w:t xml:space="preserve">1) </w:t>
      </w:r>
      <w:r w:rsidRPr="0020664D">
        <w:rPr>
          <w:sz w:val="16"/>
          <w:szCs w:val="16"/>
        </w:rPr>
        <w:t>городских парков крупнейшего, крупного и большого населенного пункта – не менее 15 га;</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2) городских парков среднего и малого населенного пункта –  не менее 5 га;</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sz w:val="16"/>
          <w:szCs w:val="16"/>
        </w:rPr>
        <w:t xml:space="preserve">3) парков (садов) планировочных районов – не менее 10 га; </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lastRenderedPageBreak/>
        <w:t>4) для садов микрорайонов (кварталов) - не менее 3 га;</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5) для скверов, бульваров - не менее 0,5 га.</w:t>
      </w:r>
    </w:p>
    <w:p w:rsidR="00600320" w:rsidRPr="0020664D" w:rsidRDefault="00600320" w:rsidP="00600320">
      <w:pPr>
        <w:ind w:firstLine="708"/>
        <w:jc w:val="both"/>
        <w:rPr>
          <w:rFonts w:ascii="Times New Roman" w:hAnsi="Times New Roman" w:cs="Times New Roman"/>
          <w:sz w:val="16"/>
          <w:szCs w:val="16"/>
        </w:rPr>
      </w:pPr>
      <w:r w:rsidRPr="0020664D">
        <w:rPr>
          <w:rFonts w:ascii="Times New Roman" w:hAnsi="Times New Roman" w:cs="Times New Roman"/>
          <w:sz w:val="16"/>
          <w:szCs w:val="16"/>
        </w:rPr>
        <w:t>6) площадь парков (садов) сельского населенного пункта следует принимать не менее 1-</w:t>
      </w:r>
      <w:smartTag w:uri="urn:schemas-microsoft-com:office:smarttags" w:element="metricconverter">
        <w:smartTagPr>
          <w:attr w:name="ProductID" w:val="2 га"/>
        </w:smartTagPr>
        <w:r w:rsidRPr="0020664D">
          <w:rPr>
            <w:rFonts w:ascii="Times New Roman" w:hAnsi="Times New Roman" w:cs="Times New Roman"/>
            <w:sz w:val="16"/>
            <w:szCs w:val="16"/>
          </w:rPr>
          <w:t>2 га</w:t>
        </w:r>
      </w:smartTag>
      <w:r w:rsidRPr="0020664D">
        <w:rPr>
          <w:rFonts w:ascii="Times New Roman" w:hAnsi="Times New Roman" w:cs="Times New Roman"/>
          <w:sz w:val="16"/>
          <w:szCs w:val="16"/>
        </w:rPr>
        <w:t>.</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 xml:space="preserve">Площадь городских лесов и лесопарков не нормируется. </w:t>
      </w: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sz w:val="16"/>
          <w:szCs w:val="16"/>
        </w:rPr>
      </w:pPr>
      <w:r w:rsidRPr="0020664D">
        <w:rPr>
          <w:sz w:val="16"/>
          <w:szCs w:val="16"/>
        </w:rPr>
        <w:t xml:space="preserve">Нормативы площади </w:t>
      </w:r>
      <w:r w:rsidRPr="0020664D">
        <w:rPr>
          <w:bCs/>
          <w:sz w:val="16"/>
          <w:szCs w:val="16"/>
        </w:rPr>
        <w:t>объектов рекреационного назначения, размещаемых на территориях общего пользования населенных пунктов</w:t>
      </w: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55. </w:t>
      </w:r>
      <w:r w:rsidRPr="0020664D">
        <w:rPr>
          <w:rFonts w:ascii="Times New Roman" w:hAnsi="Times New Roman" w:cs="Times New Roman"/>
          <w:bCs/>
          <w:sz w:val="16"/>
          <w:szCs w:val="16"/>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не менее</w:t>
      </w:r>
      <w:r w:rsidRPr="0020664D">
        <w:rPr>
          <w:rFonts w:ascii="Times New Roman" w:hAnsi="Times New Roman" w:cs="Times New Roman"/>
          <w:sz w:val="16"/>
          <w:szCs w:val="16"/>
        </w:rPr>
        <w:t>:</w:t>
      </w:r>
    </w:p>
    <w:p w:rsidR="00600320" w:rsidRPr="0020664D" w:rsidRDefault="00600320" w:rsidP="00600320">
      <w:pPr>
        <w:ind w:left="6" w:firstLine="851"/>
        <w:jc w:val="both"/>
        <w:rPr>
          <w:rFonts w:ascii="Times New Roman" w:hAnsi="Times New Roman" w:cs="Times New Roman"/>
          <w:sz w:val="16"/>
          <w:szCs w:val="16"/>
        </w:rPr>
      </w:pPr>
      <w:r w:rsidRPr="0020664D">
        <w:rPr>
          <w:rFonts w:ascii="Times New Roman" w:hAnsi="Times New Roman" w:cs="Times New Roman"/>
          <w:sz w:val="16"/>
          <w:szCs w:val="16"/>
        </w:rPr>
        <w:t>1) городских парков– 15 га;</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2) парков планировочных районов – 10 га;</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3) садов жилых районов – 3га;</w:t>
      </w: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5) скверов – 0,5га (для условий реконструкции – не менее 0,1).</w:t>
      </w:r>
    </w:p>
    <w:p w:rsidR="00600320" w:rsidRPr="0020664D" w:rsidRDefault="00600320" w:rsidP="00600320">
      <w:pPr>
        <w:pStyle w:val="14"/>
        <w:tabs>
          <w:tab w:val="left" w:pos="720"/>
        </w:tabs>
        <w:ind w:firstLine="720"/>
        <w:jc w:val="both"/>
        <w:rPr>
          <w:sz w:val="16"/>
          <w:szCs w:val="16"/>
        </w:rPr>
      </w:pPr>
      <w:r w:rsidRPr="0020664D">
        <w:rPr>
          <w:sz w:val="16"/>
          <w:szCs w:val="16"/>
        </w:rPr>
        <w:t>В общем балансе территорий парков и садов площадь озелененных территорий следует принимать не менее 70 %.</w:t>
      </w: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 xml:space="preserve">Нормативы </w:t>
      </w:r>
      <w:r w:rsidRPr="0020664D">
        <w:rPr>
          <w:sz w:val="16"/>
          <w:szCs w:val="16"/>
        </w:rPr>
        <w:t>радиуса доступности до объектов рекреационного назначения</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color w:val="000000"/>
          <w:sz w:val="16"/>
          <w:szCs w:val="16"/>
        </w:rPr>
        <w:t xml:space="preserve">56.  </w:t>
      </w:r>
      <w:r w:rsidRPr="0020664D">
        <w:rPr>
          <w:sz w:val="16"/>
          <w:szCs w:val="16"/>
        </w:rPr>
        <w:t>Радиус доступности объектов рекреационного назначения следует принимать в соответствии с таблицей 7.</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p>
    <w:p w:rsidR="00600320" w:rsidRPr="0020664D" w:rsidRDefault="00600320" w:rsidP="00600320">
      <w:pPr>
        <w:pStyle w:val="afff3"/>
        <w:ind w:firstLine="851"/>
        <w:jc w:val="both"/>
        <w:rPr>
          <w:rFonts w:ascii="Times New Roman" w:hAnsi="Times New Roman" w:cs="Times New Roman"/>
          <w:b w:val="0"/>
          <w:sz w:val="16"/>
          <w:szCs w:val="16"/>
        </w:rPr>
      </w:pPr>
      <w:r w:rsidRPr="0020664D">
        <w:rPr>
          <w:rFonts w:ascii="Times New Roman" w:hAnsi="Times New Roman" w:cs="Times New Roman"/>
          <w:b w:val="0"/>
          <w:sz w:val="16"/>
          <w:szCs w:val="16"/>
        </w:rPr>
        <w:t>Таблица 7</w:t>
      </w:r>
    </w:p>
    <w:p w:rsidR="00600320" w:rsidRPr="0020664D" w:rsidRDefault="00600320" w:rsidP="00600320">
      <w:pP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7"/>
        <w:gridCol w:w="3530"/>
        <w:gridCol w:w="3191"/>
      </w:tblGrid>
      <w:tr w:rsidR="00600320" w:rsidRPr="0020664D" w:rsidTr="00295DC2">
        <w:trPr>
          <w:trHeight w:val="1116"/>
        </w:trPr>
        <w:tc>
          <w:tcPr>
            <w:tcW w:w="168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Объекты рекреационного назначения</w:t>
            </w:r>
          </w:p>
        </w:tc>
        <w:tc>
          <w:tcPr>
            <w:tcW w:w="1741"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Радиус доступности до объектов рекреационного назначения, м</w:t>
            </w:r>
          </w:p>
        </w:tc>
        <w:tc>
          <w:tcPr>
            <w:tcW w:w="1574"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Показатель доступности от жилых зон до объектов рекреационного назначения</w:t>
            </w:r>
          </w:p>
        </w:tc>
      </w:tr>
      <w:tr w:rsidR="00600320" w:rsidRPr="0020664D" w:rsidTr="00295DC2">
        <w:trPr>
          <w:trHeight w:val="573"/>
        </w:trPr>
        <w:tc>
          <w:tcPr>
            <w:tcW w:w="1685"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Городской парк</w:t>
            </w:r>
          </w:p>
        </w:tc>
        <w:tc>
          <w:tcPr>
            <w:tcW w:w="1741"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6000-7000</w:t>
            </w:r>
          </w:p>
        </w:tc>
        <w:tc>
          <w:tcPr>
            <w:tcW w:w="1574"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 минут на общественном транспорте</w:t>
            </w:r>
          </w:p>
        </w:tc>
      </w:tr>
      <w:tr w:rsidR="00600320" w:rsidRPr="0020664D" w:rsidTr="00295DC2">
        <w:trPr>
          <w:trHeight w:val="559"/>
        </w:trPr>
        <w:tc>
          <w:tcPr>
            <w:tcW w:w="1685"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Парк (сад) планировочного района</w:t>
            </w:r>
          </w:p>
        </w:tc>
        <w:tc>
          <w:tcPr>
            <w:tcW w:w="1741"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1500-2000</w:t>
            </w:r>
          </w:p>
        </w:tc>
        <w:tc>
          <w:tcPr>
            <w:tcW w:w="1574"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20 минут на общественном транспорте</w:t>
            </w:r>
          </w:p>
        </w:tc>
      </w:tr>
      <w:tr w:rsidR="00600320" w:rsidRPr="0020664D" w:rsidTr="00295DC2">
        <w:trPr>
          <w:trHeight w:val="573"/>
        </w:trPr>
        <w:tc>
          <w:tcPr>
            <w:tcW w:w="1685"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Зона массового кратковременного отдыха</w:t>
            </w:r>
          </w:p>
        </w:tc>
        <w:tc>
          <w:tcPr>
            <w:tcW w:w="1741"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c>
          <w:tcPr>
            <w:tcW w:w="1574"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 часа на общественном транспорте</w:t>
            </w:r>
          </w:p>
        </w:tc>
      </w:tr>
    </w:tbl>
    <w:p w:rsidR="00600320" w:rsidRPr="0020664D" w:rsidRDefault="00600320" w:rsidP="00600320">
      <w:pPr>
        <w:jc w:val="both"/>
        <w:rPr>
          <w:rFonts w:ascii="Times New Roman" w:hAnsi="Times New Roman" w:cs="Times New Roman"/>
          <w:sz w:val="16"/>
          <w:szCs w:val="16"/>
          <w:lang w:val="en-US"/>
        </w:rPr>
      </w:pPr>
    </w:p>
    <w:p w:rsidR="00600320" w:rsidRPr="0020664D" w:rsidRDefault="00600320" w:rsidP="00600320">
      <w:pPr>
        <w:pStyle w:val="a7"/>
        <w:ind w:hanging="283"/>
        <w:rPr>
          <w:b w:val="0"/>
          <w:sz w:val="16"/>
          <w:szCs w:val="16"/>
        </w:rPr>
      </w:pPr>
    </w:p>
    <w:p w:rsidR="00600320" w:rsidRPr="0020664D" w:rsidRDefault="00600320" w:rsidP="00600320">
      <w:pPr>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57. Минимальный расчетный показатель площади территорий речных и озерных пляжей следует принимать из расчета 5 кв. м</w:t>
      </w:r>
      <w:r w:rsidRPr="0020664D">
        <w:rPr>
          <w:rFonts w:ascii="Times New Roman" w:hAnsi="Times New Roman" w:cs="Times New Roman"/>
          <w:b/>
          <w:sz w:val="16"/>
          <w:szCs w:val="16"/>
          <w:vertAlign w:val="superscript"/>
        </w:rPr>
        <w:t xml:space="preserve"> </w:t>
      </w:r>
      <w:r w:rsidRPr="0020664D">
        <w:rPr>
          <w:rFonts w:ascii="Times New Roman" w:hAnsi="Times New Roman" w:cs="Times New Roman"/>
          <w:sz w:val="16"/>
          <w:szCs w:val="16"/>
        </w:rPr>
        <w:t xml:space="preserve">на одного посетителя, а размещаемых на лечебно-оздоровительных территориях и в курортных зонах следует принимать из расчета не менее 8 кв. м. </w:t>
      </w:r>
    </w:p>
    <w:p w:rsidR="00600320" w:rsidRPr="0020664D" w:rsidRDefault="00600320" w:rsidP="00600320">
      <w:pPr>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Число единовременных посетителей на пляжах следует определять с учетом коэффициентов одновременной загрузки:</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1) санаториев – 0,6-0,8;</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2) учреждений отдыха и туризма – 0,7-0,9;</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3) детских лагерей – 0,5-1,0;</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4) общего пользования для местного населения – 0,2;</w:t>
      </w:r>
    </w:p>
    <w:p w:rsidR="00600320" w:rsidRPr="0020664D" w:rsidRDefault="00600320" w:rsidP="00600320">
      <w:pPr>
        <w:tabs>
          <w:tab w:val="left" w:pos="7479"/>
        </w:tabs>
        <w:suppressAutoHyphens/>
        <w:ind w:firstLine="709"/>
        <w:jc w:val="both"/>
        <w:rPr>
          <w:rFonts w:ascii="Times New Roman" w:hAnsi="Times New Roman" w:cs="Times New Roman"/>
          <w:sz w:val="16"/>
          <w:szCs w:val="16"/>
        </w:rPr>
      </w:pPr>
      <w:r w:rsidRPr="0020664D">
        <w:rPr>
          <w:rFonts w:ascii="Times New Roman" w:hAnsi="Times New Roman" w:cs="Times New Roman"/>
          <w:sz w:val="16"/>
          <w:szCs w:val="16"/>
        </w:rPr>
        <w:t>5) отдыхающих без путевок – 0,5.</w:t>
      </w:r>
    </w:p>
    <w:p w:rsidR="00600320" w:rsidRPr="0020664D" w:rsidRDefault="00600320" w:rsidP="00600320">
      <w:pPr>
        <w:suppressAutoHyphens/>
        <w:overflowPunct w:val="0"/>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Минимальную протяженность береговой полосы для речных и озерных пляжей из расчета на одного посетителя следует принимать не менее 0,25 м.</w:t>
      </w:r>
    </w:p>
    <w:p w:rsidR="00600320" w:rsidRPr="0020664D" w:rsidRDefault="00600320" w:rsidP="00600320">
      <w:pPr>
        <w:suppressAutoHyphens/>
        <w:overflowPunct w:val="0"/>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suppressAutoHyphens/>
        <w:overflowPunct w:val="0"/>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suppressAutoHyphens/>
        <w:overflowPunct w:val="0"/>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 площади озеленения территорий объектов рекреационного назначения</w:t>
      </w: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pacing w:val="-4"/>
          <w:sz w:val="16"/>
          <w:szCs w:val="16"/>
        </w:rPr>
        <w:t xml:space="preserve">58. </w:t>
      </w:r>
      <w:r w:rsidRPr="0020664D">
        <w:rPr>
          <w:rFonts w:ascii="Times New Roman" w:hAnsi="Times New Roman" w:cs="Times New Roman"/>
          <w:color w:val="000000"/>
          <w:sz w:val="16"/>
          <w:szCs w:val="16"/>
        </w:rPr>
        <w:t xml:space="preserve">Норматив </w:t>
      </w:r>
      <w:r w:rsidRPr="0020664D">
        <w:rPr>
          <w:rFonts w:ascii="Times New Roman" w:hAnsi="Times New Roman" w:cs="Times New Roman"/>
          <w:sz w:val="16"/>
          <w:szCs w:val="16"/>
        </w:rPr>
        <w:t xml:space="preserve">площади озеленения территорий </w:t>
      </w:r>
      <w:r w:rsidRPr="0020664D">
        <w:rPr>
          <w:rFonts w:ascii="Times New Roman" w:hAnsi="Times New Roman" w:cs="Times New Roman"/>
          <w:spacing w:val="-4"/>
          <w:sz w:val="16"/>
          <w:szCs w:val="16"/>
        </w:rPr>
        <w:t>объектов рекреационного назначения в пределах</w:t>
      </w:r>
      <w:r w:rsidRPr="0020664D">
        <w:rPr>
          <w:rFonts w:ascii="Times New Roman" w:hAnsi="Times New Roman" w:cs="Times New Roman"/>
          <w:sz w:val="16"/>
          <w:szCs w:val="16"/>
        </w:rPr>
        <w:t xml:space="preserve"> застройки населенных пунктов должен быть не менее    40%, а в границах территории планировочного района – не менее 25%, включая общую площадь озелененной территорий микрорайонов (кварталов).</w:t>
      </w: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59. В крупных и больших городах существующие массивы городских лесов следует преобразовывать в городские лесопарки и относить их к озелененным территориям общего пользования, исходя из расчета не более       5 кв.м на человека.</w:t>
      </w: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60. Парки и лесопарки шириной 0,5 км и более в крупнейших и крупных городах должны составлять не менее 10% в структуре озелененных территорий общего пользования.</w:t>
      </w: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ind w:firstLine="709"/>
        <w:jc w:val="center"/>
        <w:rPr>
          <w:rFonts w:ascii="Times New Roman" w:hAnsi="Times New Roman" w:cs="Times New Roman"/>
          <w:sz w:val="16"/>
          <w:szCs w:val="16"/>
        </w:rPr>
      </w:pPr>
      <w:r w:rsidRPr="0020664D">
        <w:rPr>
          <w:rFonts w:ascii="Times New Roman" w:hAnsi="Times New Roman" w:cs="Times New Roman"/>
          <w:sz w:val="16"/>
          <w:szCs w:val="16"/>
        </w:rPr>
        <w:t>Норматив площадей территорий распределения элементов объектов рекреационного назначения, размещаемых на территориях общего пользования населенных пунктов</w:t>
      </w: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61. 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8.</w:t>
      </w:r>
    </w:p>
    <w:p w:rsidR="00600320" w:rsidRPr="0020664D" w:rsidRDefault="00600320" w:rsidP="00600320">
      <w:pPr>
        <w:ind w:firstLine="709"/>
        <w:jc w:val="both"/>
        <w:rPr>
          <w:rFonts w:ascii="Times New Roman" w:hAnsi="Times New Roman" w:cs="Times New Roman"/>
          <w:i/>
          <w:color w:val="F513C5"/>
          <w:sz w:val="16"/>
          <w:szCs w:val="16"/>
        </w:rPr>
      </w:pPr>
    </w:p>
    <w:p w:rsidR="00600320" w:rsidRPr="0020664D" w:rsidRDefault="00600320" w:rsidP="00600320">
      <w:pPr>
        <w:pStyle w:val="afff3"/>
        <w:ind w:firstLine="851"/>
        <w:jc w:val="both"/>
        <w:rPr>
          <w:rFonts w:ascii="Times New Roman" w:hAnsi="Times New Roman" w:cs="Times New Roman"/>
          <w:b w:val="0"/>
          <w:sz w:val="16"/>
          <w:szCs w:val="16"/>
        </w:rPr>
      </w:pPr>
      <w:r w:rsidRPr="0020664D">
        <w:rPr>
          <w:rFonts w:ascii="Times New Roman" w:hAnsi="Times New Roman" w:cs="Times New Roman"/>
          <w:b w:val="0"/>
          <w:sz w:val="16"/>
          <w:szCs w:val="16"/>
        </w:rPr>
        <w:t>Таблица 8</w:t>
      </w:r>
    </w:p>
    <w:p w:rsidR="00600320" w:rsidRPr="0020664D" w:rsidRDefault="00600320" w:rsidP="00600320">
      <w:pP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2829"/>
        <w:gridCol w:w="2082"/>
        <w:gridCol w:w="1829"/>
      </w:tblGrid>
      <w:tr w:rsidR="00600320" w:rsidRPr="0020664D" w:rsidTr="00295DC2">
        <w:trPr>
          <w:trHeight w:val="544"/>
        </w:trPr>
        <w:tc>
          <w:tcPr>
            <w:tcW w:w="1676" w:type="pct"/>
            <w:vMerge w:val="restar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Объекты рекреационного назначения</w:t>
            </w:r>
          </w:p>
        </w:tc>
        <w:tc>
          <w:tcPr>
            <w:tcW w:w="3324" w:type="pct"/>
            <w:gridSpan w:val="3"/>
            <w:vAlign w:val="center"/>
          </w:tcPr>
          <w:p w:rsidR="00600320" w:rsidRPr="0020664D" w:rsidRDefault="00600320" w:rsidP="00295DC2">
            <w:pPr>
              <w:ind w:left="-108" w:right="-288" w:hanging="180"/>
              <w:jc w:val="center"/>
              <w:rPr>
                <w:rFonts w:ascii="Times New Roman" w:hAnsi="Times New Roman" w:cs="Times New Roman"/>
                <w:sz w:val="16"/>
                <w:szCs w:val="16"/>
              </w:rPr>
            </w:pPr>
            <w:r w:rsidRPr="0020664D">
              <w:rPr>
                <w:rFonts w:ascii="Times New Roman" w:hAnsi="Times New Roman" w:cs="Times New Roman"/>
                <w:sz w:val="16"/>
                <w:szCs w:val="16"/>
              </w:rPr>
              <w:t>Территории элементов объектов рекреационного назначения,</w:t>
            </w:r>
          </w:p>
          <w:p w:rsidR="00600320" w:rsidRPr="0020664D" w:rsidRDefault="00600320" w:rsidP="00295DC2">
            <w:pPr>
              <w:ind w:left="-108" w:right="-288"/>
              <w:jc w:val="center"/>
              <w:rPr>
                <w:rFonts w:ascii="Times New Roman" w:hAnsi="Times New Roman" w:cs="Times New Roman"/>
                <w:sz w:val="16"/>
                <w:szCs w:val="16"/>
              </w:rPr>
            </w:pPr>
            <w:r w:rsidRPr="0020664D">
              <w:rPr>
                <w:rFonts w:ascii="Times New Roman" w:hAnsi="Times New Roman" w:cs="Times New Roman"/>
                <w:sz w:val="16"/>
                <w:szCs w:val="16"/>
              </w:rPr>
              <w:t>% от общей площади территорий общего пользования</w:t>
            </w:r>
          </w:p>
        </w:tc>
      </w:tr>
      <w:tr w:rsidR="00600320" w:rsidRPr="0020664D" w:rsidTr="00295DC2">
        <w:trPr>
          <w:trHeight w:val="145"/>
        </w:trPr>
        <w:tc>
          <w:tcPr>
            <w:tcW w:w="1676" w:type="pct"/>
            <w:vMerge/>
            <w:vAlign w:val="center"/>
          </w:tcPr>
          <w:p w:rsidR="00600320" w:rsidRPr="0020664D" w:rsidRDefault="00600320" w:rsidP="00295DC2">
            <w:pPr>
              <w:jc w:val="center"/>
              <w:rPr>
                <w:rFonts w:ascii="Times New Roman" w:hAnsi="Times New Roman" w:cs="Times New Roman"/>
                <w:sz w:val="16"/>
                <w:szCs w:val="16"/>
              </w:rPr>
            </w:pPr>
          </w:p>
        </w:tc>
        <w:tc>
          <w:tcPr>
            <w:tcW w:w="139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Территории зеленых</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насаждений и водоемов</w:t>
            </w:r>
          </w:p>
        </w:tc>
        <w:tc>
          <w:tcPr>
            <w:tcW w:w="1027"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Аллеи, дорожки,</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площадки</w:t>
            </w:r>
          </w:p>
        </w:tc>
        <w:tc>
          <w:tcPr>
            <w:tcW w:w="902"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Застроенные территории</w:t>
            </w:r>
          </w:p>
        </w:tc>
      </w:tr>
      <w:tr w:rsidR="00600320" w:rsidRPr="0020664D" w:rsidTr="00295DC2">
        <w:trPr>
          <w:trHeight w:val="544"/>
        </w:trPr>
        <w:tc>
          <w:tcPr>
            <w:tcW w:w="1676"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Городские парки, парки планировочных районов</w:t>
            </w:r>
          </w:p>
        </w:tc>
        <w:tc>
          <w:tcPr>
            <w:tcW w:w="1395"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65-70</w:t>
            </w:r>
          </w:p>
        </w:tc>
        <w:tc>
          <w:tcPr>
            <w:tcW w:w="1027"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25-28</w:t>
            </w:r>
          </w:p>
        </w:tc>
        <w:tc>
          <w:tcPr>
            <w:tcW w:w="902"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5-7</w:t>
            </w:r>
          </w:p>
        </w:tc>
      </w:tr>
      <w:tr w:rsidR="00600320" w:rsidRPr="0020664D" w:rsidTr="00295DC2">
        <w:trPr>
          <w:trHeight w:val="334"/>
        </w:trPr>
        <w:tc>
          <w:tcPr>
            <w:tcW w:w="1676"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Сады микрорайонов (кварталов)</w:t>
            </w:r>
          </w:p>
        </w:tc>
        <w:tc>
          <w:tcPr>
            <w:tcW w:w="1395"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80-90</w:t>
            </w:r>
          </w:p>
        </w:tc>
        <w:tc>
          <w:tcPr>
            <w:tcW w:w="1027"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8-15</w:t>
            </w:r>
          </w:p>
        </w:tc>
        <w:tc>
          <w:tcPr>
            <w:tcW w:w="902"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w:t>
            </w:r>
          </w:p>
        </w:tc>
      </w:tr>
      <w:tr w:rsidR="00600320" w:rsidRPr="0020664D" w:rsidTr="00295DC2">
        <w:trPr>
          <w:trHeight w:val="890"/>
        </w:trPr>
        <w:tc>
          <w:tcPr>
            <w:tcW w:w="1676" w:type="pct"/>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Скверы, размещаемые на улицах общегородского значения и площадях</w:t>
            </w:r>
          </w:p>
        </w:tc>
        <w:tc>
          <w:tcPr>
            <w:tcW w:w="1395"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60-75</w:t>
            </w:r>
          </w:p>
          <w:p w:rsidR="00600320" w:rsidRPr="0020664D" w:rsidRDefault="00600320" w:rsidP="00295DC2">
            <w:pPr>
              <w:jc w:val="center"/>
              <w:rPr>
                <w:rFonts w:ascii="Times New Roman" w:hAnsi="Times New Roman" w:cs="Times New Roman"/>
                <w:sz w:val="16"/>
                <w:szCs w:val="16"/>
              </w:rPr>
            </w:pPr>
          </w:p>
        </w:tc>
        <w:tc>
          <w:tcPr>
            <w:tcW w:w="1027"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25-40</w:t>
            </w:r>
          </w:p>
          <w:p w:rsidR="00600320" w:rsidRPr="0020664D" w:rsidRDefault="00600320" w:rsidP="00295DC2">
            <w:pPr>
              <w:jc w:val="center"/>
              <w:rPr>
                <w:rFonts w:ascii="Times New Roman" w:hAnsi="Times New Roman" w:cs="Times New Roman"/>
                <w:sz w:val="16"/>
                <w:szCs w:val="16"/>
              </w:rPr>
            </w:pPr>
          </w:p>
        </w:tc>
        <w:tc>
          <w:tcPr>
            <w:tcW w:w="902" w:type="pct"/>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p>
        </w:tc>
      </w:tr>
      <w:tr w:rsidR="00600320" w:rsidRPr="0020664D" w:rsidTr="00295DC2">
        <w:trPr>
          <w:trHeight w:val="830"/>
        </w:trPr>
        <w:tc>
          <w:tcPr>
            <w:tcW w:w="1676" w:type="pct"/>
            <w:vAlign w:val="center"/>
          </w:tcPr>
          <w:p w:rsidR="00600320" w:rsidRPr="0020664D" w:rsidRDefault="00600320" w:rsidP="00295DC2">
            <w:pPr>
              <w:ind w:right="-288"/>
              <w:rPr>
                <w:rFonts w:ascii="Times New Roman" w:hAnsi="Times New Roman" w:cs="Times New Roman"/>
                <w:sz w:val="16"/>
                <w:szCs w:val="16"/>
              </w:rPr>
            </w:pPr>
            <w:r w:rsidRPr="0020664D">
              <w:rPr>
                <w:rFonts w:ascii="Times New Roman" w:hAnsi="Times New Roman" w:cs="Times New Roman"/>
                <w:sz w:val="16"/>
                <w:szCs w:val="16"/>
              </w:rPr>
              <w:t>Скверы, размещаемые</w:t>
            </w:r>
          </w:p>
          <w:p w:rsidR="00600320" w:rsidRPr="0020664D" w:rsidRDefault="00600320" w:rsidP="00295DC2">
            <w:pPr>
              <w:ind w:right="-288"/>
              <w:rPr>
                <w:rFonts w:ascii="Times New Roman" w:hAnsi="Times New Roman" w:cs="Times New Roman"/>
                <w:sz w:val="16"/>
                <w:szCs w:val="16"/>
              </w:rPr>
            </w:pPr>
            <w:r w:rsidRPr="0020664D">
              <w:rPr>
                <w:rFonts w:ascii="Times New Roman" w:hAnsi="Times New Roman" w:cs="Times New Roman"/>
                <w:sz w:val="16"/>
                <w:szCs w:val="16"/>
              </w:rPr>
              <w:t xml:space="preserve"> в жилых зонах, на жилых</w:t>
            </w:r>
          </w:p>
          <w:p w:rsidR="00600320" w:rsidRPr="0020664D" w:rsidRDefault="00600320" w:rsidP="00295DC2">
            <w:pPr>
              <w:ind w:right="-288"/>
              <w:rPr>
                <w:rFonts w:ascii="Times New Roman" w:hAnsi="Times New Roman" w:cs="Times New Roman"/>
                <w:sz w:val="16"/>
                <w:szCs w:val="16"/>
              </w:rPr>
            </w:pPr>
            <w:r w:rsidRPr="0020664D">
              <w:rPr>
                <w:rFonts w:ascii="Times New Roman" w:hAnsi="Times New Roman" w:cs="Times New Roman"/>
                <w:sz w:val="16"/>
                <w:szCs w:val="16"/>
              </w:rPr>
              <w:t>улицах, перед отдельными зданиями</w:t>
            </w:r>
          </w:p>
        </w:tc>
        <w:tc>
          <w:tcPr>
            <w:tcW w:w="139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70-80</w:t>
            </w:r>
          </w:p>
        </w:tc>
        <w:tc>
          <w:tcPr>
            <w:tcW w:w="1027"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20-30</w:t>
            </w:r>
          </w:p>
        </w:tc>
        <w:tc>
          <w:tcPr>
            <w:tcW w:w="902"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600320" w:rsidRPr="0020664D" w:rsidTr="00295DC2">
        <w:trPr>
          <w:trHeight w:val="169"/>
        </w:trPr>
        <w:tc>
          <w:tcPr>
            <w:tcW w:w="1676"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Бульвары шириной:</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15-24 м;</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25-50 м;</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более 50 м</w:t>
            </w:r>
          </w:p>
        </w:tc>
        <w:tc>
          <w:tcPr>
            <w:tcW w:w="1395" w:type="pct"/>
            <w:vAlign w:val="center"/>
          </w:tcPr>
          <w:p w:rsidR="00600320" w:rsidRPr="0020664D" w:rsidRDefault="00600320" w:rsidP="00295DC2">
            <w:pPr>
              <w:jc w:val="center"/>
              <w:rPr>
                <w:rFonts w:ascii="Times New Roman" w:hAnsi="Times New Roman" w:cs="Times New Roman"/>
                <w:sz w:val="16"/>
                <w:szCs w:val="16"/>
              </w:rPr>
            </w:pP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65-70</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70-75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75-80</w:t>
            </w:r>
          </w:p>
        </w:tc>
        <w:tc>
          <w:tcPr>
            <w:tcW w:w="1027" w:type="pct"/>
            <w:vAlign w:val="center"/>
          </w:tcPr>
          <w:p w:rsidR="00600320" w:rsidRPr="0020664D" w:rsidRDefault="00600320" w:rsidP="00295DC2">
            <w:pPr>
              <w:jc w:val="center"/>
              <w:rPr>
                <w:rFonts w:ascii="Times New Roman" w:hAnsi="Times New Roman" w:cs="Times New Roman"/>
                <w:sz w:val="16"/>
                <w:szCs w:val="16"/>
              </w:rPr>
            </w:pP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30-35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23-27</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15-20</w:t>
            </w:r>
          </w:p>
        </w:tc>
        <w:tc>
          <w:tcPr>
            <w:tcW w:w="902" w:type="pct"/>
            <w:vAlign w:val="center"/>
          </w:tcPr>
          <w:p w:rsidR="00600320" w:rsidRPr="0020664D" w:rsidRDefault="00600320" w:rsidP="00295DC2">
            <w:pPr>
              <w:jc w:val="center"/>
              <w:rPr>
                <w:rFonts w:ascii="Times New Roman" w:hAnsi="Times New Roman" w:cs="Times New Roman"/>
                <w:sz w:val="16"/>
                <w:szCs w:val="16"/>
              </w:rPr>
            </w:pP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2-3</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Не более 5</w:t>
            </w:r>
          </w:p>
        </w:tc>
      </w:tr>
      <w:tr w:rsidR="00600320" w:rsidRPr="0020664D" w:rsidTr="00295DC2">
        <w:trPr>
          <w:trHeight w:val="559"/>
        </w:trPr>
        <w:tc>
          <w:tcPr>
            <w:tcW w:w="1676"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Городские леса и лесопарки</w:t>
            </w:r>
          </w:p>
        </w:tc>
        <w:tc>
          <w:tcPr>
            <w:tcW w:w="139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93-97</w:t>
            </w:r>
          </w:p>
        </w:tc>
        <w:tc>
          <w:tcPr>
            <w:tcW w:w="1027"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w:t>
            </w:r>
          </w:p>
        </w:tc>
        <w:tc>
          <w:tcPr>
            <w:tcW w:w="902"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1-2</w:t>
            </w:r>
          </w:p>
          <w:p w:rsidR="00600320" w:rsidRPr="0020664D" w:rsidRDefault="00600320" w:rsidP="00295DC2">
            <w:pPr>
              <w:jc w:val="center"/>
              <w:rPr>
                <w:rFonts w:ascii="Times New Roman" w:hAnsi="Times New Roman" w:cs="Times New Roman"/>
                <w:sz w:val="16"/>
                <w:szCs w:val="16"/>
              </w:rPr>
            </w:pPr>
          </w:p>
        </w:tc>
      </w:tr>
    </w:tbl>
    <w:p w:rsidR="00600320" w:rsidRPr="0020664D" w:rsidRDefault="00600320" w:rsidP="00600320">
      <w:pPr>
        <w:jc w:val="both"/>
        <w:rPr>
          <w:rFonts w:ascii="Times New Roman" w:hAnsi="Times New Roman" w:cs="Times New Roman"/>
          <w:sz w:val="16"/>
          <w:szCs w:val="16"/>
          <w:lang w:val="en-US"/>
        </w:rPr>
      </w:pP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tabs>
          <w:tab w:val="left" w:pos="720"/>
        </w:tabs>
        <w:ind w:firstLine="709"/>
        <w:jc w:val="both"/>
        <w:rPr>
          <w:rFonts w:ascii="Times New Roman" w:hAnsi="Times New Roman" w:cs="Times New Roman"/>
          <w:sz w:val="16"/>
          <w:szCs w:val="16"/>
        </w:rPr>
      </w:pPr>
      <w:r w:rsidRPr="0020664D">
        <w:rPr>
          <w:rFonts w:ascii="Times New Roman" w:hAnsi="Times New Roman" w:cs="Times New Roman"/>
          <w:sz w:val="16"/>
          <w:szCs w:val="16"/>
        </w:rPr>
        <w:t>62. 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9.</w:t>
      </w:r>
    </w:p>
    <w:p w:rsidR="00600320" w:rsidRPr="0020664D" w:rsidRDefault="00600320" w:rsidP="00600320">
      <w:pPr>
        <w:tabs>
          <w:tab w:val="left" w:pos="720"/>
        </w:tabs>
        <w:ind w:firstLine="709"/>
        <w:jc w:val="both"/>
        <w:rPr>
          <w:rFonts w:ascii="Times New Roman" w:hAnsi="Times New Roman" w:cs="Times New Roman"/>
          <w:sz w:val="16"/>
          <w:szCs w:val="16"/>
        </w:rPr>
      </w:pPr>
    </w:p>
    <w:p w:rsidR="00600320" w:rsidRPr="0020664D" w:rsidRDefault="00600320" w:rsidP="00600320">
      <w:pPr>
        <w:ind w:firstLine="709"/>
        <w:rPr>
          <w:rFonts w:ascii="Times New Roman" w:hAnsi="Times New Roman" w:cs="Times New Roman"/>
          <w:sz w:val="16"/>
          <w:szCs w:val="16"/>
        </w:rPr>
      </w:pPr>
      <w:r w:rsidRPr="0020664D">
        <w:rPr>
          <w:rFonts w:ascii="Times New Roman" w:hAnsi="Times New Roman" w:cs="Times New Roman"/>
          <w:sz w:val="16"/>
          <w:szCs w:val="16"/>
        </w:rPr>
        <w:t>Таблица 9</w:t>
      </w:r>
    </w:p>
    <w:p w:rsidR="00600320" w:rsidRPr="0020664D" w:rsidRDefault="00600320" w:rsidP="00600320">
      <w:pPr>
        <w:ind w:firstLine="709"/>
        <w:rPr>
          <w:rFonts w:ascii="Times New Roman" w:hAnsi="Times New Roman" w:cs="Times New Roman"/>
          <w:sz w:val="16"/>
          <w:szCs w:val="16"/>
        </w:rPr>
      </w:pPr>
    </w:p>
    <w:tbl>
      <w:tblPr>
        <w:tblW w:w="0" w:type="auto"/>
        <w:shd w:val="clear" w:color="auto" w:fill="FFFFFF"/>
        <w:tblCellMar>
          <w:left w:w="0" w:type="dxa"/>
          <w:right w:w="0" w:type="dxa"/>
        </w:tblCellMar>
        <w:tblLook w:val="04A0"/>
      </w:tblPr>
      <w:tblGrid>
        <w:gridCol w:w="2860"/>
        <w:gridCol w:w="2036"/>
        <w:gridCol w:w="1553"/>
        <w:gridCol w:w="1751"/>
        <w:gridCol w:w="1722"/>
      </w:tblGrid>
      <w:tr w:rsidR="00600320" w:rsidRPr="0020664D" w:rsidTr="00295DC2">
        <w:trPr>
          <w:trHeight w:val="15"/>
        </w:trPr>
        <w:tc>
          <w:tcPr>
            <w:tcW w:w="3142" w:type="dxa"/>
            <w:shd w:val="clear" w:color="auto" w:fill="FFFFFF"/>
            <w:hideMark/>
          </w:tcPr>
          <w:p w:rsidR="00600320" w:rsidRPr="0020664D" w:rsidRDefault="00600320" w:rsidP="00295DC2">
            <w:pPr>
              <w:rPr>
                <w:rFonts w:ascii="Times New Roman" w:hAnsi="Times New Roman" w:cs="Times New Roman"/>
                <w:spacing w:val="2"/>
                <w:sz w:val="16"/>
                <w:szCs w:val="16"/>
              </w:rPr>
            </w:pPr>
          </w:p>
        </w:tc>
        <w:tc>
          <w:tcPr>
            <w:tcW w:w="2218" w:type="dxa"/>
            <w:shd w:val="clear" w:color="auto" w:fill="FFFFFF"/>
            <w:hideMark/>
          </w:tcPr>
          <w:p w:rsidR="00600320" w:rsidRPr="0020664D" w:rsidRDefault="00600320" w:rsidP="00295DC2">
            <w:pPr>
              <w:rPr>
                <w:rFonts w:ascii="Times New Roman" w:hAnsi="Times New Roman" w:cs="Times New Roman"/>
                <w:spacing w:val="2"/>
                <w:sz w:val="16"/>
                <w:szCs w:val="16"/>
              </w:rPr>
            </w:pPr>
          </w:p>
        </w:tc>
        <w:tc>
          <w:tcPr>
            <w:tcW w:w="1663" w:type="dxa"/>
            <w:shd w:val="clear" w:color="auto" w:fill="FFFFFF"/>
            <w:hideMark/>
          </w:tcPr>
          <w:p w:rsidR="00600320" w:rsidRPr="0020664D" w:rsidRDefault="00600320" w:rsidP="00295DC2">
            <w:pPr>
              <w:rPr>
                <w:rFonts w:ascii="Times New Roman" w:hAnsi="Times New Roman" w:cs="Times New Roman"/>
                <w:spacing w:val="2"/>
                <w:sz w:val="16"/>
                <w:szCs w:val="16"/>
              </w:rPr>
            </w:pPr>
          </w:p>
        </w:tc>
        <w:tc>
          <w:tcPr>
            <w:tcW w:w="1848" w:type="dxa"/>
            <w:shd w:val="clear" w:color="auto" w:fill="FFFFFF"/>
            <w:hideMark/>
          </w:tcPr>
          <w:p w:rsidR="00600320" w:rsidRPr="0020664D" w:rsidRDefault="00600320" w:rsidP="00295DC2">
            <w:pPr>
              <w:rPr>
                <w:rFonts w:ascii="Times New Roman" w:hAnsi="Times New Roman" w:cs="Times New Roman"/>
                <w:spacing w:val="2"/>
                <w:sz w:val="16"/>
                <w:szCs w:val="16"/>
              </w:rPr>
            </w:pPr>
          </w:p>
        </w:tc>
        <w:tc>
          <w:tcPr>
            <w:tcW w:w="1848" w:type="dxa"/>
            <w:shd w:val="clear" w:color="auto" w:fill="FFFFFF"/>
            <w:hideMark/>
          </w:tcPr>
          <w:p w:rsidR="00600320" w:rsidRPr="0020664D" w:rsidRDefault="00600320" w:rsidP="00295DC2">
            <w:pPr>
              <w:rPr>
                <w:rFonts w:ascii="Times New Roman" w:hAnsi="Times New Roman" w:cs="Times New Roman"/>
                <w:spacing w:val="2"/>
                <w:sz w:val="16"/>
                <w:szCs w:val="16"/>
              </w:rPr>
            </w:pPr>
          </w:p>
        </w:tc>
      </w:tr>
      <w:tr w:rsidR="00600320" w:rsidRPr="0020664D" w:rsidTr="00295DC2">
        <w:tc>
          <w:tcPr>
            <w:tcW w:w="314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68"/>
              <w:rPr>
                <w:rFonts w:ascii="Times New Roman" w:hAnsi="Times New Roman"/>
                <w:sz w:val="16"/>
                <w:szCs w:val="16"/>
              </w:rPr>
            </w:pPr>
            <w:r w:rsidRPr="0020664D">
              <w:rPr>
                <w:rFonts w:ascii="Times New Roman" w:hAnsi="Times New Roman"/>
                <w:sz w:val="16"/>
                <w:szCs w:val="16"/>
              </w:rPr>
              <w:t>Озелененные территории общего пользования</w:t>
            </w:r>
          </w:p>
        </w:tc>
        <w:tc>
          <w:tcPr>
            <w:tcW w:w="75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132"/>
              <w:rPr>
                <w:rFonts w:ascii="Times New Roman" w:hAnsi="Times New Roman"/>
                <w:sz w:val="16"/>
                <w:szCs w:val="16"/>
              </w:rPr>
            </w:pPr>
            <w:r w:rsidRPr="0020664D">
              <w:rPr>
                <w:rFonts w:ascii="Times New Roman" w:hAnsi="Times New Roman"/>
                <w:sz w:val="16"/>
                <w:szCs w:val="16"/>
              </w:rPr>
              <w:t>Площадь озелененных территорий общего пользования, м</w:t>
            </w:r>
            <w:r w:rsidR="002748BA" w:rsidRPr="002748BA">
              <w:rPr>
                <w:rFonts w:ascii="Times New Roman" w:hAnsi="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sidRPr="0020664D">
              <w:rPr>
                <w:rFonts w:ascii="Times New Roman" w:hAnsi="Times New Roman"/>
                <w:sz w:val="16"/>
                <w:szCs w:val="16"/>
              </w:rPr>
              <w:t> на одного человека</w:t>
            </w:r>
          </w:p>
        </w:tc>
      </w:tr>
      <w:tr w:rsidR="00600320" w:rsidRPr="0020664D" w:rsidTr="00295DC2">
        <w:tc>
          <w:tcPr>
            <w:tcW w:w="314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68"/>
              <w:rPr>
                <w:rFonts w:ascii="Times New Roman" w:hAnsi="Times New Roman"/>
                <w:sz w:val="16"/>
                <w:szCs w:val="16"/>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20" w:hanging="33"/>
              <w:rPr>
                <w:rFonts w:ascii="Times New Roman" w:hAnsi="Times New Roman"/>
                <w:sz w:val="16"/>
                <w:szCs w:val="16"/>
              </w:rPr>
            </w:pPr>
            <w:r w:rsidRPr="0020664D">
              <w:rPr>
                <w:rFonts w:ascii="Times New Roman" w:hAnsi="Times New Roman"/>
                <w:sz w:val="16"/>
                <w:szCs w:val="16"/>
              </w:rPr>
              <w:t>крупнейших, крупных и больших городов</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110" w:firstLine="37"/>
              <w:rPr>
                <w:rFonts w:ascii="Times New Roman" w:hAnsi="Times New Roman"/>
                <w:sz w:val="16"/>
                <w:szCs w:val="16"/>
              </w:rPr>
            </w:pPr>
            <w:r w:rsidRPr="0020664D">
              <w:rPr>
                <w:rFonts w:ascii="Times New Roman" w:hAnsi="Times New Roman"/>
                <w:sz w:val="16"/>
                <w:szCs w:val="16"/>
              </w:rPr>
              <w:t>средних городов</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110" w:firstLine="37"/>
              <w:rPr>
                <w:rFonts w:ascii="Times New Roman" w:hAnsi="Times New Roman"/>
                <w:sz w:val="16"/>
                <w:szCs w:val="16"/>
              </w:rPr>
            </w:pPr>
            <w:r w:rsidRPr="0020664D">
              <w:rPr>
                <w:rFonts w:ascii="Times New Roman" w:hAnsi="Times New Roman"/>
                <w:sz w:val="16"/>
                <w:szCs w:val="16"/>
              </w:rPr>
              <w:t>малых городов</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46" w:firstLine="20"/>
              <w:rPr>
                <w:rFonts w:ascii="Times New Roman" w:hAnsi="Times New Roman"/>
                <w:sz w:val="16"/>
                <w:szCs w:val="16"/>
              </w:rPr>
            </w:pPr>
            <w:r w:rsidRPr="0020664D">
              <w:rPr>
                <w:rFonts w:ascii="Times New Roman" w:hAnsi="Times New Roman"/>
                <w:sz w:val="16"/>
                <w:szCs w:val="16"/>
              </w:rPr>
              <w:t>сельских населенных пунктов</w:t>
            </w:r>
          </w:p>
        </w:tc>
      </w:tr>
      <w:tr w:rsidR="00600320" w:rsidRPr="0020664D" w:rsidTr="00295DC2">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68"/>
              <w:rPr>
                <w:rFonts w:ascii="Times New Roman" w:hAnsi="Times New Roman"/>
                <w:sz w:val="16"/>
                <w:szCs w:val="16"/>
              </w:rPr>
            </w:pPr>
            <w:r w:rsidRPr="0020664D">
              <w:rPr>
                <w:rFonts w:ascii="Times New Roman" w:hAnsi="Times New Roman"/>
                <w:sz w:val="16"/>
                <w:szCs w:val="16"/>
              </w:rPr>
              <w:t>Общегородские</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10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7</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8 (10)*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12</w:t>
            </w:r>
          </w:p>
        </w:tc>
      </w:tr>
      <w:tr w:rsidR="00600320" w:rsidRPr="0020664D" w:rsidTr="00295DC2">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ind w:left="68"/>
              <w:rPr>
                <w:rFonts w:ascii="Times New Roman" w:hAnsi="Times New Roman"/>
                <w:sz w:val="16"/>
                <w:szCs w:val="16"/>
              </w:rPr>
            </w:pPr>
            <w:r w:rsidRPr="0020664D">
              <w:rPr>
                <w:rFonts w:ascii="Times New Roman" w:hAnsi="Times New Roman"/>
                <w:sz w:val="16"/>
                <w:szCs w:val="16"/>
              </w:rPr>
              <w:t>Жилых районов</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6</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rPr>
                <w:rFonts w:ascii="Times New Roman" w:hAnsi="Times New Roman"/>
                <w:sz w:val="16"/>
                <w:szCs w:val="16"/>
              </w:rPr>
            </w:pPr>
            <w:r w:rsidRPr="0020664D">
              <w:rPr>
                <w:rFonts w:ascii="Times New Roman" w:hAnsi="Times New Roman"/>
                <w:sz w:val="16"/>
                <w:szCs w:val="16"/>
              </w:rPr>
              <w:t>-</w:t>
            </w:r>
          </w:p>
        </w:tc>
      </w:tr>
      <w:tr w:rsidR="00600320" w:rsidRPr="0020664D" w:rsidTr="00295DC2">
        <w:tc>
          <w:tcPr>
            <w:tcW w:w="1071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600320" w:rsidRPr="0020664D" w:rsidRDefault="00600320" w:rsidP="00295DC2">
            <w:pPr>
              <w:pStyle w:val="aff6"/>
              <w:spacing w:after="0"/>
              <w:ind w:left="0"/>
              <w:rPr>
                <w:rFonts w:ascii="Times New Roman" w:hAnsi="Times New Roman"/>
                <w:color w:val="000000"/>
                <w:sz w:val="16"/>
                <w:szCs w:val="16"/>
              </w:rPr>
            </w:pPr>
            <w:r w:rsidRPr="0020664D">
              <w:rPr>
                <w:rFonts w:ascii="Times New Roman" w:hAnsi="Times New Roman"/>
                <w:sz w:val="16"/>
                <w:szCs w:val="16"/>
              </w:rPr>
              <w:t>* В скобках приведены размеры для малых городов с численностью населения до 20 тыс. человек</w:t>
            </w:r>
            <w:r w:rsidRPr="0020664D">
              <w:rPr>
                <w:rFonts w:ascii="Times New Roman" w:hAnsi="Times New Roman"/>
                <w:sz w:val="16"/>
                <w:szCs w:val="16"/>
              </w:rPr>
              <w:br/>
              <w:t>Примечание:</w:t>
            </w:r>
            <w:r w:rsidRPr="0020664D">
              <w:rPr>
                <w:rFonts w:ascii="Times New Roman" w:hAnsi="Times New Roman"/>
                <w:sz w:val="16"/>
                <w:szCs w:val="16"/>
              </w:rPr>
              <w:br/>
              <w:t>1. Площадь озелененных территорий общего пользования в населенных пунктах следует увеличивать для степи и лесостепи - на 10%-20%.</w:t>
            </w:r>
            <w:r w:rsidRPr="0020664D">
              <w:rPr>
                <w:rFonts w:ascii="Times New Roman" w:hAnsi="Times New Roman"/>
                <w:sz w:val="16"/>
                <w:szCs w:val="16"/>
              </w:rPr>
              <w:br/>
              <w:t xml:space="preserve">2. В средних, малых городах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w:t>
            </w:r>
            <w:r w:rsidRPr="0020664D">
              <w:rPr>
                <w:rFonts w:ascii="Times New Roman" w:hAnsi="Times New Roman"/>
                <w:color w:val="000000"/>
                <w:sz w:val="16"/>
                <w:szCs w:val="16"/>
              </w:rPr>
              <w:t xml:space="preserve">но не более чем на 20%. </w:t>
            </w:r>
          </w:p>
          <w:p w:rsidR="00600320" w:rsidRPr="0020664D" w:rsidRDefault="00600320" w:rsidP="00295DC2">
            <w:pPr>
              <w:pStyle w:val="aff6"/>
              <w:spacing w:after="0"/>
              <w:ind w:left="0"/>
              <w:rPr>
                <w:rFonts w:ascii="Times New Roman" w:hAnsi="Times New Roman"/>
                <w:sz w:val="16"/>
                <w:szCs w:val="16"/>
              </w:rPr>
            </w:pPr>
            <w:r w:rsidRPr="0020664D">
              <w:rPr>
                <w:rFonts w:ascii="Times New Roman" w:hAnsi="Times New Roman"/>
                <w:sz w:val="16"/>
                <w:szCs w:val="16"/>
              </w:rPr>
              <w:t>3. В городах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tc>
      </w:tr>
    </w:tbl>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ind w:firstLine="851"/>
        <w:jc w:val="both"/>
        <w:rPr>
          <w:rFonts w:ascii="Times New Roman" w:hAnsi="Times New Roman" w:cs="Times New Roman"/>
          <w:sz w:val="16"/>
          <w:szCs w:val="16"/>
        </w:rPr>
      </w:pPr>
      <w:r w:rsidRPr="0020664D">
        <w:rPr>
          <w:rFonts w:ascii="Times New Roman" w:hAnsi="Times New Roman" w:cs="Times New Roman"/>
          <w:sz w:val="16"/>
          <w:szCs w:val="16"/>
        </w:rPr>
        <w:t>63.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10.</w:t>
      </w:r>
    </w:p>
    <w:p w:rsidR="00600320" w:rsidRPr="0020664D" w:rsidRDefault="00600320" w:rsidP="00600320">
      <w:pPr>
        <w:ind w:firstLine="851"/>
        <w:jc w:val="both"/>
        <w:rPr>
          <w:rFonts w:ascii="Times New Roman" w:hAnsi="Times New Roman" w:cs="Times New Roman"/>
          <w:sz w:val="16"/>
          <w:szCs w:val="16"/>
        </w:rPr>
      </w:pPr>
    </w:p>
    <w:p w:rsidR="00600320" w:rsidRPr="0020664D" w:rsidRDefault="00600320" w:rsidP="00600320">
      <w:pPr>
        <w:pStyle w:val="afff3"/>
        <w:ind w:firstLine="851"/>
        <w:jc w:val="both"/>
        <w:rPr>
          <w:rFonts w:ascii="Times New Roman" w:hAnsi="Times New Roman" w:cs="Times New Roman"/>
          <w:b w:val="0"/>
          <w:sz w:val="16"/>
          <w:szCs w:val="16"/>
        </w:rPr>
      </w:pPr>
      <w:r w:rsidRPr="0020664D">
        <w:rPr>
          <w:rFonts w:ascii="Times New Roman" w:hAnsi="Times New Roman" w:cs="Times New Roman"/>
          <w:b w:val="0"/>
          <w:sz w:val="16"/>
          <w:szCs w:val="16"/>
        </w:rPr>
        <w:t>Таблица 10</w:t>
      </w:r>
    </w:p>
    <w:p w:rsidR="00600320" w:rsidRPr="0020664D" w:rsidRDefault="00600320" w:rsidP="00600320">
      <w:pPr>
        <w:rPr>
          <w:rFonts w:ascii="Times New Roman" w:hAnsi="Times New Roman" w:cs="Times New Roman"/>
          <w:sz w:val="16"/>
          <w:szCs w:val="1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6"/>
        <w:gridCol w:w="4222"/>
        <w:gridCol w:w="2499"/>
        <w:gridCol w:w="1972"/>
      </w:tblGrid>
      <w:tr w:rsidR="00600320" w:rsidRPr="0020664D" w:rsidTr="00295DC2">
        <w:trPr>
          <w:trHeight w:val="482"/>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w:t>
            </w:r>
          </w:p>
          <w:p w:rsidR="00600320" w:rsidRPr="0020664D" w:rsidRDefault="00600320" w:rsidP="00295DC2">
            <w:pPr>
              <w:pStyle w:val="a7"/>
              <w:ind w:firstLine="0"/>
              <w:rPr>
                <w:b w:val="0"/>
                <w:sz w:val="16"/>
                <w:szCs w:val="16"/>
              </w:rPr>
            </w:pPr>
            <w:r w:rsidRPr="0020664D">
              <w:rPr>
                <w:b w:val="0"/>
                <w:sz w:val="16"/>
                <w:szCs w:val="16"/>
              </w:rPr>
              <w:t>п/п</w:t>
            </w:r>
          </w:p>
        </w:tc>
        <w:tc>
          <w:tcPr>
            <w:tcW w:w="2105" w:type="pct"/>
            <w:vAlign w:val="center"/>
          </w:tcPr>
          <w:p w:rsidR="00600320" w:rsidRPr="0020664D" w:rsidRDefault="00600320" w:rsidP="00295DC2">
            <w:pPr>
              <w:pStyle w:val="a7"/>
              <w:ind w:firstLine="0"/>
              <w:rPr>
                <w:b w:val="0"/>
                <w:sz w:val="16"/>
                <w:szCs w:val="16"/>
              </w:rPr>
            </w:pPr>
            <w:r w:rsidRPr="0020664D">
              <w:rPr>
                <w:b w:val="0"/>
                <w:sz w:val="16"/>
                <w:szCs w:val="16"/>
              </w:rPr>
              <w:t>Объекты рекреационного назначения</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Вместимость объектов рекреационного назначения, мест</w:t>
            </w:r>
          </w:p>
        </w:tc>
        <w:tc>
          <w:tcPr>
            <w:tcW w:w="983" w:type="pct"/>
            <w:vAlign w:val="center"/>
          </w:tcPr>
          <w:p w:rsidR="00600320" w:rsidRPr="0020664D" w:rsidRDefault="00600320" w:rsidP="00295DC2">
            <w:pPr>
              <w:pStyle w:val="a7"/>
              <w:ind w:left="538" w:right="-52" w:hanging="538"/>
              <w:jc w:val="left"/>
              <w:rPr>
                <w:b w:val="0"/>
                <w:sz w:val="16"/>
                <w:szCs w:val="16"/>
              </w:rPr>
            </w:pPr>
            <w:r w:rsidRPr="0020664D">
              <w:rPr>
                <w:b w:val="0"/>
                <w:sz w:val="16"/>
                <w:szCs w:val="16"/>
              </w:rPr>
              <w:t xml:space="preserve">         Размер</w:t>
            </w:r>
          </w:p>
          <w:p w:rsidR="00600320" w:rsidRPr="0020664D" w:rsidRDefault="00600320" w:rsidP="00295DC2">
            <w:pPr>
              <w:pStyle w:val="a7"/>
              <w:ind w:left="538" w:right="-52" w:hanging="538"/>
              <w:rPr>
                <w:b w:val="0"/>
                <w:sz w:val="16"/>
                <w:szCs w:val="16"/>
              </w:rPr>
            </w:pPr>
            <w:r w:rsidRPr="0020664D">
              <w:rPr>
                <w:b w:val="0"/>
                <w:sz w:val="16"/>
                <w:szCs w:val="16"/>
              </w:rPr>
              <w:t>земельного</w:t>
            </w:r>
          </w:p>
          <w:p w:rsidR="00600320" w:rsidRPr="0020664D" w:rsidRDefault="00600320" w:rsidP="00295DC2">
            <w:pPr>
              <w:pStyle w:val="a7"/>
              <w:ind w:left="538" w:right="-52" w:hanging="538"/>
              <w:rPr>
                <w:b w:val="0"/>
                <w:sz w:val="16"/>
                <w:szCs w:val="16"/>
              </w:rPr>
            </w:pPr>
            <w:r w:rsidRPr="0020664D">
              <w:rPr>
                <w:b w:val="0"/>
                <w:sz w:val="16"/>
                <w:szCs w:val="16"/>
              </w:rPr>
              <w:t>участка,</w:t>
            </w:r>
          </w:p>
          <w:p w:rsidR="00600320" w:rsidRPr="0020664D" w:rsidRDefault="00600320" w:rsidP="00295DC2">
            <w:pPr>
              <w:pStyle w:val="a7"/>
              <w:ind w:left="538" w:right="-52" w:hanging="538"/>
              <w:rPr>
                <w:b w:val="0"/>
                <w:sz w:val="16"/>
                <w:szCs w:val="16"/>
              </w:rPr>
            </w:pPr>
            <w:r w:rsidRPr="0020664D">
              <w:rPr>
                <w:b w:val="0"/>
                <w:sz w:val="16"/>
                <w:szCs w:val="16"/>
              </w:rPr>
              <w:t>кв.м на 1 место</w:t>
            </w:r>
          </w:p>
        </w:tc>
      </w:tr>
      <w:tr w:rsidR="00600320" w:rsidRPr="0020664D" w:rsidTr="00295DC2">
        <w:trPr>
          <w:trHeight w:val="316"/>
        </w:trPr>
        <w:tc>
          <w:tcPr>
            <w:tcW w:w="5000" w:type="pct"/>
            <w:gridSpan w:val="4"/>
            <w:vAlign w:val="center"/>
          </w:tcPr>
          <w:p w:rsidR="00600320" w:rsidRPr="0020664D" w:rsidRDefault="00600320" w:rsidP="00295DC2">
            <w:pPr>
              <w:pStyle w:val="a7"/>
              <w:rPr>
                <w:b w:val="0"/>
                <w:sz w:val="16"/>
                <w:szCs w:val="16"/>
              </w:rPr>
            </w:pPr>
            <w:r w:rsidRPr="0020664D">
              <w:rPr>
                <w:b w:val="0"/>
                <w:sz w:val="16"/>
                <w:szCs w:val="16"/>
              </w:rPr>
              <w:t>Объекты рекреационного назначения по приему и обслуживанию туристов с целью познавательного туризма</w:t>
            </w:r>
          </w:p>
        </w:tc>
      </w:tr>
      <w:tr w:rsidR="00600320" w:rsidRPr="0020664D" w:rsidTr="00295DC2">
        <w:trPr>
          <w:trHeight w:val="316"/>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Туристические гостиницы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50-75</w:t>
            </w:r>
          </w:p>
          <w:p w:rsidR="00600320" w:rsidRPr="0020664D" w:rsidRDefault="00600320" w:rsidP="00295DC2">
            <w:pPr>
              <w:pStyle w:val="a7"/>
              <w:rPr>
                <w:b w:val="0"/>
                <w:sz w:val="16"/>
                <w:szCs w:val="16"/>
              </w:rPr>
            </w:pPr>
          </w:p>
        </w:tc>
      </w:tr>
      <w:tr w:rsidR="00600320" w:rsidRPr="0020664D" w:rsidTr="00295DC2">
        <w:trPr>
          <w:trHeight w:val="325"/>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2.</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Гостиницы для автотуристов</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75-100</w:t>
            </w:r>
          </w:p>
          <w:p w:rsidR="00600320" w:rsidRPr="0020664D" w:rsidRDefault="00600320" w:rsidP="00295DC2">
            <w:pPr>
              <w:pStyle w:val="a7"/>
              <w:rPr>
                <w:b w:val="0"/>
                <w:sz w:val="16"/>
                <w:szCs w:val="16"/>
              </w:rPr>
            </w:pPr>
          </w:p>
        </w:tc>
      </w:tr>
      <w:tr w:rsidR="00600320" w:rsidRPr="0020664D" w:rsidTr="00295DC2">
        <w:trPr>
          <w:trHeight w:val="316"/>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3.</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Мотели, кемпинги</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75-150</w:t>
            </w:r>
          </w:p>
          <w:p w:rsidR="00600320" w:rsidRPr="0020664D" w:rsidRDefault="00600320" w:rsidP="00295DC2">
            <w:pPr>
              <w:pStyle w:val="a7"/>
              <w:rPr>
                <w:b w:val="0"/>
                <w:sz w:val="16"/>
                <w:szCs w:val="16"/>
              </w:rPr>
            </w:pPr>
          </w:p>
        </w:tc>
      </w:tr>
      <w:tr w:rsidR="00600320" w:rsidRPr="0020664D" w:rsidTr="00295DC2">
        <w:trPr>
          <w:trHeight w:val="316"/>
        </w:trPr>
        <w:tc>
          <w:tcPr>
            <w:tcW w:w="5000" w:type="pct"/>
            <w:gridSpan w:val="4"/>
            <w:vAlign w:val="center"/>
          </w:tcPr>
          <w:p w:rsidR="00600320" w:rsidRPr="0020664D" w:rsidRDefault="00600320" w:rsidP="00295DC2">
            <w:pPr>
              <w:pStyle w:val="a7"/>
              <w:rPr>
                <w:b w:val="0"/>
                <w:sz w:val="16"/>
                <w:szCs w:val="16"/>
              </w:rPr>
            </w:pPr>
            <w:r w:rsidRPr="0020664D">
              <w:rPr>
                <w:b w:val="0"/>
                <w:sz w:val="16"/>
                <w:szCs w:val="16"/>
              </w:rPr>
              <w:t>Основные объекты рекреационного назначения, специализирующиеся на видах спортивного и оздоровительного отдыха и туризма</w:t>
            </w:r>
          </w:p>
        </w:tc>
      </w:tr>
      <w:tr w:rsidR="00600320" w:rsidRPr="0020664D" w:rsidTr="00295DC2">
        <w:trPr>
          <w:trHeight w:val="325"/>
        </w:trPr>
        <w:tc>
          <w:tcPr>
            <w:tcW w:w="666" w:type="pct"/>
            <w:vAlign w:val="center"/>
          </w:tcPr>
          <w:p w:rsidR="00600320" w:rsidRPr="0020664D" w:rsidRDefault="00600320" w:rsidP="00295DC2">
            <w:pPr>
              <w:pStyle w:val="a7"/>
              <w:ind w:firstLine="0"/>
              <w:rPr>
                <w:b w:val="0"/>
                <w:sz w:val="16"/>
                <w:szCs w:val="16"/>
              </w:rPr>
            </w:pPr>
            <w:r w:rsidRPr="0020664D">
              <w:rPr>
                <w:b w:val="0"/>
                <w:sz w:val="16"/>
                <w:szCs w:val="16"/>
                <w:lang w:val="en-US"/>
              </w:rPr>
              <w:t>4</w:t>
            </w:r>
            <w:r w:rsidRPr="0020664D">
              <w:rPr>
                <w:b w:val="0"/>
                <w:sz w:val="16"/>
                <w:szCs w:val="16"/>
              </w:rPr>
              <w:t>.</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Туристические базы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65-80</w:t>
            </w:r>
          </w:p>
        </w:tc>
      </w:tr>
      <w:tr w:rsidR="00600320" w:rsidRPr="0020664D" w:rsidTr="00295DC2">
        <w:trPr>
          <w:trHeight w:val="37"/>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5.</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Оборудованные походные площадки</w:t>
            </w:r>
          </w:p>
          <w:p w:rsidR="00600320" w:rsidRPr="0020664D" w:rsidRDefault="00600320" w:rsidP="00295DC2">
            <w:pPr>
              <w:pStyle w:val="a7"/>
              <w:rPr>
                <w:b w:val="0"/>
                <w:sz w:val="16"/>
                <w:szCs w:val="16"/>
              </w:rPr>
            </w:pPr>
          </w:p>
        </w:tc>
        <w:tc>
          <w:tcPr>
            <w:tcW w:w="1246" w:type="pct"/>
            <w:shd w:val="clear" w:color="auto" w:fill="auto"/>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5-8</w:t>
            </w:r>
          </w:p>
          <w:p w:rsidR="00600320" w:rsidRPr="0020664D" w:rsidRDefault="00600320" w:rsidP="00295DC2">
            <w:pPr>
              <w:pStyle w:val="a7"/>
              <w:rPr>
                <w:b w:val="0"/>
                <w:sz w:val="16"/>
                <w:szCs w:val="16"/>
              </w:rPr>
            </w:pPr>
          </w:p>
        </w:tc>
      </w:tr>
      <w:tr w:rsidR="00600320" w:rsidRPr="0020664D" w:rsidTr="00295DC2">
        <w:trPr>
          <w:trHeight w:val="325"/>
        </w:trPr>
        <w:tc>
          <w:tcPr>
            <w:tcW w:w="666" w:type="pct"/>
            <w:tcBorders>
              <w:top w:val="single" w:sz="4" w:space="0" w:color="auto"/>
            </w:tcBorders>
            <w:vAlign w:val="center"/>
          </w:tcPr>
          <w:p w:rsidR="00600320" w:rsidRPr="0020664D" w:rsidRDefault="00600320" w:rsidP="00295DC2">
            <w:pPr>
              <w:pStyle w:val="a7"/>
              <w:ind w:firstLine="0"/>
              <w:rPr>
                <w:b w:val="0"/>
                <w:sz w:val="16"/>
                <w:szCs w:val="16"/>
              </w:rPr>
            </w:pPr>
            <w:r w:rsidRPr="0020664D">
              <w:rPr>
                <w:b w:val="0"/>
                <w:sz w:val="16"/>
                <w:szCs w:val="16"/>
              </w:rPr>
              <w:t>6.</w:t>
            </w:r>
          </w:p>
        </w:tc>
        <w:tc>
          <w:tcPr>
            <w:tcW w:w="2105" w:type="pct"/>
            <w:tcBorders>
              <w:top w:val="single" w:sz="4" w:space="0" w:color="auto"/>
            </w:tcBorders>
            <w:vAlign w:val="center"/>
          </w:tcPr>
          <w:p w:rsidR="00600320" w:rsidRPr="0020664D" w:rsidRDefault="00600320" w:rsidP="00295DC2">
            <w:pPr>
              <w:pStyle w:val="a7"/>
              <w:ind w:firstLine="0"/>
              <w:jc w:val="left"/>
              <w:rPr>
                <w:b w:val="0"/>
                <w:sz w:val="16"/>
                <w:szCs w:val="16"/>
              </w:rPr>
            </w:pPr>
            <w:r w:rsidRPr="0020664D">
              <w:rPr>
                <w:b w:val="0"/>
                <w:sz w:val="16"/>
                <w:szCs w:val="16"/>
              </w:rPr>
              <w:t>Спортивно-оздоровительные базы выходного дня</w:t>
            </w:r>
          </w:p>
        </w:tc>
        <w:tc>
          <w:tcPr>
            <w:tcW w:w="1246" w:type="pct"/>
            <w:shd w:val="clear" w:color="auto" w:fill="auto"/>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140-160</w:t>
            </w:r>
          </w:p>
          <w:p w:rsidR="00600320" w:rsidRPr="0020664D" w:rsidRDefault="00600320" w:rsidP="00295DC2">
            <w:pPr>
              <w:pStyle w:val="a7"/>
              <w:rPr>
                <w:b w:val="0"/>
                <w:sz w:val="16"/>
                <w:szCs w:val="16"/>
              </w:rPr>
            </w:pPr>
          </w:p>
          <w:p w:rsidR="00600320" w:rsidRPr="0020664D" w:rsidRDefault="00600320" w:rsidP="00295DC2">
            <w:pPr>
              <w:pStyle w:val="a7"/>
              <w:rPr>
                <w:b w:val="0"/>
                <w:sz w:val="16"/>
                <w:szCs w:val="16"/>
              </w:rPr>
            </w:pPr>
          </w:p>
        </w:tc>
      </w:tr>
      <w:tr w:rsidR="00600320" w:rsidRPr="0020664D" w:rsidTr="00295DC2">
        <w:trPr>
          <w:trHeight w:val="84"/>
        </w:trPr>
        <w:tc>
          <w:tcPr>
            <w:tcW w:w="5000" w:type="pct"/>
            <w:gridSpan w:val="4"/>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Объекты оздоровительного и реабилитационного профиля территории</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w:t>
            </w:r>
          </w:p>
        </w:tc>
        <w:tc>
          <w:tcPr>
            <w:tcW w:w="2105"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Санатории</w:t>
            </w:r>
          </w:p>
          <w:p w:rsidR="00600320" w:rsidRPr="0020664D" w:rsidRDefault="00600320" w:rsidP="00295DC2">
            <w:pPr>
              <w:jc w:val="center"/>
              <w:rPr>
                <w:rFonts w:ascii="Times New Roman" w:hAnsi="Times New Roman" w:cs="Times New Roman"/>
                <w:sz w:val="16"/>
                <w:szCs w:val="16"/>
              </w:rPr>
            </w:pPr>
          </w:p>
          <w:p w:rsidR="00600320" w:rsidRPr="0020664D" w:rsidRDefault="00600320" w:rsidP="00295DC2">
            <w:pPr>
              <w:jc w:val="center"/>
              <w:rPr>
                <w:rFonts w:ascii="Times New Roman" w:hAnsi="Times New Roman" w:cs="Times New Roman"/>
                <w:sz w:val="16"/>
                <w:szCs w:val="16"/>
              </w:rPr>
            </w:pP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По заданию на проектирование</w:t>
            </w:r>
          </w:p>
        </w:tc>
        <w:tc>
          <w:tcPr>
            <w:tcW w:w="983"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125-150</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8.</w:t>
            </w:r>
          </w:p>
        </w:tc>
        <w:tc>
          <w:tcPr>
            <w:tcW w:w="2105"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Детские санатории</w:t>
            </w: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По заданию на проектирование</w:t>
            </w:r>
          </w:p>
        </w:tc>
        <w:tc>
          <w:tcPr>
            <w:tcW w:w="983" w:type="pct"/>
            <w:vAlign w:val="center"/>
          </w:tcPr>
          <w:p w:rsidR="00600320" w:rsidRPr="0020664D" w:rsidRDefault="00600320" w:rsidP="00295DC2">
            <w:pPr>
              <w:jc w:val="center"/>
              <w:rPr>
                <w:rFonts w:ascii="Times New Roman" w:hAnsi="Times New Roman" w:cs="Times New Roman"/>
                <w:sz w:val="16"/>
                <w:szCs w:val="16"/>
                <w:lang w:val="en-US"/>
              </w:rPr>
            </w:pPr>
            <w:r w:rsidRPr="0020664D">
              <w:rPr>
                <w:rFonts w:ascii="Times New Roman" w:hAnsi="Times New Roman" w:cs="Times New Roman"/>
                <w:sz w:val="16"/>
                <w:szCs w:val="16"/>
              </w:rPr>
              <w:t>145-170</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9.</w:t>
            </w:r>
          </w:p>
        </w:tc>
        <w:tc>
          <w:tcPr>
            <w:tcW w:w="2105"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Санатории-профилактории</w:t>
            </w:r>
          </w:p>
          <w:p w:rsidR="00600320" w:rsidRPr="0020664D" w:rsidRDefault="00600320" w:rsidP="00295DC2">
            <w:pPr>
              <w:jc w:val="center"/>
              <w:rPr>
                <w:rFonts w:ascii="Times New Roman" w:hAnsi="Times New Roman" w:cs="Times New Roman"/>
                <w:sz w:val="16"/>
                <w:szCs w:val="16"/>
              </w:rPr>
            </w:pP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lastRenderedPageBreak/>
              <w:t>По заданию на проектирование</w:t>
            </w:r>
          </w:p>
        </w:tc>
        <w:tc>
          <w:tcPr>
            <w:tcW w:w="983"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70-100</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p>
        </w:tc>
        <w:tc>
          <w:tcPr>
            <w:tcW w:w="2105"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w:t>
            </w: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w:t>
            </w:r>
          </w:p>
        </w:tc>
        <w:tc>
          <w:tcPr>
            <w:tcW w:w="983"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w:t>
            </w:r>
          </w:p>
        </w:tc>
      </w:tr>
      <w:tr w:rsidR="00600320" w:rsidRPr="0020664D" w:rsidTr="00295DC2">
        <w:trPr>
          <w:trHeight w:val="84"/>
        </w:trPr>
        <w:tc>
          <w:tcPr>
            <w:tcW w:w="66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10.</w:t>
            </w:r>
          </w:p>
        </w:tc>
        <w:tc>
          <w:tcPr>
            <w:tcW w:w="2105" w:type="pct"/>
            <w:vAlign w:val="center"/>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Специализированные больницы восстановительного лечения</w:t>
            </w:r>
          </w:p>
        </w:tc>
        <w:tc>
          <w:tcPr>
            <w:tcW w:w="1246"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По заданию на проектирование</w:t>
            </w:r>
          </w:p>
        </w:tc>
        <w:tc>
          <w:tcPr>
            <w:tcW w:w="983" w:type="pct"/>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140-200</w:t>
            </w:r>
          </w:p>
        </w:tc>
      </w:tr>
      <w:tr w:rsidR="00600320" w:rsidRPr="0020664D" w:rsidTr="00295DC2">
        <w:trPr>
          <w:trHeight w:val="84"/>
        </w:trPr>
        <w:tc>
          <w:tcPr>
            <w:tcW w:w="5000" w:type="pct"/>
            <w:gridSpan w:val="4"/>
            <w:vAlign w:val="center"/>
          </w:tcPr>
          <w:p w:rsidR="00600320" w:rsidRPr="0020664D" w:rsidRDefault="00600320" w:rsidP="00295DC2">
            <w:pPr>
              <w:pStyle w:val="a7"/>
              <w:rPr>
                <w:b w:val="0"/>
                <w:sz w:val="16"/>
                <w:szCs w:val="16"/>
              </w:rPr>
            </w:pPr>
            <w:r w:rsidRPr="0020664D">
              <w:rPr>
                <w:b w:val="0"/>
                <w:sz w:val="16"/>
                <w:szCs w:val="16"/>
              </w:rPr>
              <w:t>Объекты рекреационного назначения оздоровительного профиля по приему и обслуживанию туристов</w:t>
            </w: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11.</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Пансионаты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120-130</w:t>
            </w:r>
          </w:p>
        </w:tc>
      </w:tr>
      <w:tr w:rsidR="00600320" w:rsidRPr="0020664D" w:rsidTr="00295DC2">
        <w:trPr>
          <w:trHeight w:val="501"/>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12.</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Детские и молодежные лагеря</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По заданию на проектирование</w:t>
            </w:r>
          </w:p>
        </w:tc>
        <w:tc>
          <w:tcPr>
            <w:tcW w:w="983" w:type="pct"/>
            <w:vAlign w:val="center"/>
          </w:tcPr>
          <w:p w:rsidR="00600320" w:rsidRPr="0020664D" w:rsidRDefault="00600320" w:rsidP="00295DC2">
            <w:pPr>
              <w:pStyle w:val="a7"/>
              <w:rPr>
                <w:b w:val="0"/>
                <w:sz w:val="16"/>
                <w:szCs w:val="16"/>
              </w:rPr>
            </w:pPr>
          </w:p>
          <w:p w:rsidR="00600320" w:rsidRPr="0020664D" w:rsidRDefault="00600320" w:rsidP="00295DC2">
            <w:pPr>
              <w:pStyle w:val="a7"/>
              <w:ind w:firstLine="0"/>
              <w:rPr>
                <w:b w:val="0"/>
                <w:sz w:val="16"/>
                <w:szCs w:val="16"/>
              </w:rPr>
            </w:pPr>
            <w:r w:rsidRPr="0020664D">
              <w:rPr>
                <w:b w:val="0"/>
                <w:sz w:val="16"/>
                <w:szCs w:val="16"/>
              </w:rPr>
              <w:t>150-200</w:t>
            </w:r>
          </w:p>
          <w:p w:rsidR="00600320" w:rsidRPr="0020664D" w:rsidRDefault="00600320" w:rsidP="00295DC2">
            <w:pPr>
              <w:pStyle w:val="a7"/>
              <w:rPr>
                <w:b w:val="0"/>
                <w:sz w:val="16"/>
                <w:szCs w:val="16"/>
              </w:rPr>
            </w:pPr>
          </w:p>
        </w:tc>
      </w:tr>
      <w:tr w:rsidR="00600320" w:rsidRPr="0020664D" w:rsidTr="00295DC2">
        <w:trPr>
          <w:trHeight w:val="513"/>
        </w:trPr>
        <w:tc>
          <w:tcPr>
            <w:tcW w:w="666" w:type="pct"/>
            <w:tcBorders>
              <w:bottom w:val="single" w:sz="4" w:space="0" w:color="auto"/>
            </w:tcBorders>
            <w:vAlign w:val="center"/>
          </w:tcPr>
          <w:p w:rsidR="00600320" w:rsidRPr="0020664D" w:rsidRDefault="00600320" w:rsidP="00295DC2">
            <w:pPr>
              <w:pStyle w:val="a7"/>
              <w:ind w:firstLine="0"/>
              <w:rPr>
                <w:b w:val="0"/>
                <w:sz w:val="16"/>
                <w:szCs w:val="16"/>
              </w:rPr>
            </w:pPr>
            <w:r w:rsidRPr="0020664D">
              <w:rPr>
                <w:b w:val="0"/>
                <w:sz w:val="16"/>
                <w:szCs w:val="16"/>
              </w:rPr>
              <w:t>13.</w:t>
            </w:r>
          </w:p>
        </w:tc>
        <w:tc>
          <w:tcPr>
            <w:tcW w:w="2105" w:type="pct"/>
            <w:tcBorders>
              <w:bottom w:val="single" w:sz="4" w:space="0" w:color="auto"/>
            </w:tcBorders>
            <w:vAlign w:val="center"/>
          </w:tcPr>
          <w:p w:rsidR="00600320" w:rsidRPr="0020664D" w:rsidRDefault="00600320" w:rsidP="00295DC2">
            <w:pPr>
              <w:pStyle w:val="a7"/>
              <w:ind w:firstLine="0"/>
              <w:jc w:val="left"/>
              <w:rPr>
                <w:b w:val="0"/>
                <w:sz w:val="16"/>
                <w:szCs w:val="16"/>
              </w:rPr>
            </w:pPr>
            <w:r w:rsidRPr="0020664D">
              <w:rPr>
                <w:b w:val="0"/>
                <w:sz w:val="16"/>
                <w:szCs w:val="16"/>
              </w:rPr>
              <w:t>Площадки отдыха</w:t>
            </w:r>
          </w:p>
        </w:tc>
        <w:tc>
          <w:tcPr>
            <w:tcW w:w="1246" w:type="pct"/>
            <w:tcBorders>
              <w:bottom w:val="single" w:sz="4" w:space="0" w:color="auto"/>
            </w:tcBorders>
            <w:vAlign w:val="center"/>
          </w:tcPr>
          <w:p w:rsidR="00600320" w:rsidRPr="0020664D" w:rsidRDefault="00600320" w:rsidP="00295DC2">
            <w:pPr>
              <w:pStyle w:val="a7"/>
              <w:ind w:firstLine="0"/>
              <w:rPr>
                <w:b w:val="0"/>
                <w:sz w:val="16"/>
                <w:szCs w:val="16"/>
              </w:rPr>
            </w:pPr>
            <w:r w:rsidRPr="0020664D">
              <w:rPr>
                <w:b w:val="0"/>
                <w:sz w:val="16"/>
                <w:szCs w:val="16"/>
              </w:rPr>
              <w:t>10-25</w:t>
            </w:r>
          </w:p>
        </w:tc>
        <w:tc>
          <w:tcPr>
            <w:tcW w:w="983" w:type="pct"/>
            <w:tcBorders>
              <w:bottom w:val="single" w:sz="4" w:space="0" w:color="auto"/>
            </w:tcBorders>
            <w:vAlign w:val="center"/>
          </w:tcPr>
          <w:p w:rsidR="00600320" w:rsidRPr="0020664D" w:rsidRDefault="00600320" w:rsidP="00295DC2">
            <w:pPr>
              <w:pStyle w:val="a7"/>
              <w:ind w:firstLine="0"/>
              <w:rPr>
                <w:b w:val="0"/>
                <w:sz w:val="16"/>
                <w:szCs w:val="16"/>
              </w:rPr>
            </w:pPr>
            <w:r w:rsidRPr="0020664D">
              <w:rPr>
                <w:b w:val="0"/>
                <w:sz w:val="16"/>
                <w:szCs w:val="16"/>
              </w:rPr>
              <w:t>75</w:t>
            </w: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14.</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Дом охотника</w:t>
            </w:r>
          </w:p>
          <w:p w:rsidR="00600320" w:rsidRPr="0020664D" w:rsidRDefault="00600320" w:rsidP="00295DC2">
            <w:pPr>
              <w:pStyle w:val="a7"/>
              <w:rPr>
                <w:b w:val="0"/>
                <w:sz w:val="16"/>
                <w:szCs w:val="16"/>
              </w:rPr>
            </w:pP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10-20</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25</w:t>
            </w: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15.</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Дом рыбака</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25-100</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25</w:t>
            </w:r>
          </w:p>
          <w:p w:rsidR="00600320" w:rsidRPr="0020664D" w:rsidRDefault="00600320" w:rsidP="00295DC2">
            <w:pPr>
              <w:pStyle w:val="a7"/>
              <w:rPr>
                <w:b w:val="0"/>
                <w:sz w:val="16"/>
                <w:szCs w:val="16"/>
              </w:rPr>
            </w:pP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16.</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Лесные хижины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10-15</w:t>
            </w:r>
          </w:p>
        </w:tc>
        <w:tc>
          <w:tcPr>
            <w:tcW w:w="983" w:type="pct"/>
            <w:vAlign w:val="center"/>
          </w:tcPr>
          <w:p w:rsidR="00600320" w:rsidRPr="0020664D" w:rsidRDefault="00600320" w:rsidP="00295DC2">
            <w:pPr>
              <w:pStyle w:val="a7"/>
              <w:ind w:firstLine="0"/>
              <w:rPr>
                <w:b w:val="0"/>
                <w:sz w:val="16"/>
                <w:szCs w:val="16"/>
              </w:rPr>
            </w:pPr>
            <w:r w:rsidRPr="0020664D">
              <w:rPr>
                <w:b w:val="0"/>
                <w:sz w:val="16"/>
                <w:szCs w:val="16"/>
              </w:rPr>
              <w:t>15-20</w:t>
            </w:r>
          </w:p>
          <w:p w:rsidR="00600320" w:rsidRPr="0020664D" w:rsidRDefault="00600320" w:rsidP="00295DC2">
            <w:pPr>
              <w:pStyle w:val="a7"/>
              <w:rPr>
                <w:b w:val="0"/>
                <w:sz w:val="16"/>
                <w:szCs w:val="16"/>
              </w:rPr>
            </w:pPr>
          </w:p>
        </w:tc>
      </w:tr>
      <w:tr w:rsidR="00600320" w:rsidRPr="0020664D" w:rsidTr="00295DC2">
        <w:trPr>
          <w:trHeight w:val="84"/>
        </w:trPr>
        <w:tc>
          <w:tcPr>
            <w:tcW w:w="666" w:type="pct"/>
            <w:vAlign w:val="center"/>
          </w:tcPr>
          <w:p w:rsidR="00600320" w:rsidRPr="0020664D" w:rsidRDefault="00600320" w:rsidP="00295DC2">
            <w:pPr>
              <w:pStyle w:val="a7"/>
              <w:ind w:firstLine="0"/>
              <w:rPr>
                <w:b w:val="0"/>
                <w:sz w:val="16"/>
                <w:szCs w:val="16"/>
              </w:rPr>
            </w:pPr>
            <w:r w:rsidRPr="0020664D">
              <w:rPr>
                <w:b w:val="0"/>
                <w:sz w:val="16"/>
                <w:szCs w:val="16"/>
              </w:rPr>
              <w:t>17.</w:t>
            </w:r>
          </w:p>
        </w:tc>
        <w:tc>
          <w:tcPr>
            <w:tcW w:w="2105" w:type="pct"/>
            <w:vAlign w:val="center"/>
          </w:tcPr>
          <w:p w:rsidR="00600320" w:rsidRPr="0020664D" w:rsidRDefault="00600320" w:rsidP="00295DC2">
            <w:pPr>
              <w:pStyle w:val="a7"/>
              <w:ind w:firstLine="0"/>
              <w:jc w:val="left"/>
              <w:rPr>
                <w:b w:val="0"/>
                <w:sz w:val="16"/>
                <w:szCs w:val="16"/>
              </w:rPr>
            </w:pPr>
            <w:r w:rsidRPr="0020664D">
              <w:rPr>
                <w:b w:val="0"/>
                <w:sz w:val="16"/>
                <w:szCs w:val="16"/>
              </w:rPr>
              <w:t>Объекты размещения экзотического характера: хутора, слободки, постоялые дворы</w:t>
            </w:r>
          </w:p>
        </w:tc>
        <w:tc>
          <w:tcPr>
            <w:tcW w:w="1246" w:type="pct"/>
            <w:vAlign w:val="center"/>
          </w:tcPr>
          <w:p w:rsidR="00600320" w:rsidRPr="0020664D" w:rsidRDefault="00600320" w:rsidP="00295DC2">
            <w:pPr>
              <w:pStyle w:val="a7"/>
              <w:ind w:firstLine="0"/>
              <w:rPr>
                <w:b w:val="0"/>
                <w:sz w:val="16"/>
                <w:szCs w:val="16"/>
              </w:rPr>
            </w:pPr>
            <w:r w:rsidRPr="0020664D">
              <w:rPr>
                <w:b w:val="0"/>
                <w:sz w:val="16"/>
                <w:szCs w:val="16"/>
              </w:rPr>
              <w:t>25-50</w:t>
            </w:r>
          </w:p>
        </w:tc>
        <w:tc>
          <w:tcPr>
            <w:tcW w:w="983" w:type="pct"/>
            <w:vAlign w:val="center"/>
          </w:tcPr>
          <w:p w:rsidR="00600320" w:rsidRPr="0020664D" w:rsidRDefault="00600320" w:rsidP="00295DC2">
            <w:pPr>
              <w:pStyle w:val="a7"/>
              <w:rPr>
                <w:b w:val="0"/>
                <w:sz w:val="16"/>
                <w:szCs w:val="16"/>
              </w:rPr>
            </w:pPr>
          </w:p>
        </w:tc>
      </w:tr>
    </w:tbl>
    <w:p w:rsidR="00600320" w:rsidRPr="0020664D" w:rsidRDefault="00600320" w:rsidP="00600320">
      <w:pPr>
        <w:jc w:val="both"/>
        <w:rPr>
          <w:rFonts w:ascii="Times New Roman" w:hAnsi="Times New Roman" w:cs="Times New Roman"/>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64. Расчетные показатели численности единовременных посетителей парков, зон отдыха, лесопарков, городских лесов следует принимать:</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1) городских парков, парков планировочных районов –  не более 100 человек/га;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2) парков курортов – не более 30 человек/га;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3) парков, зон отдыха – не более 70 человек/га;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4) лесопарков – не более 10 человек/га;</w:t>
      </w: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5) городских лесов – не более 3 человек/га.</w:t>
      </w:r>
    </w:p>
    <w:p w:rsidR="00600320" w:rsidRPr="0020664D" w:rsidRDefault="00600320" w:rsidP="00600320">
      <w:pPr>
        <w:ind w:firstLine="709"/>
        <w:jc w:val="both"/>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pStyle w:val="4"/>
        <w:shd w:val="clear" w:color="auto" w:fill="FFFFFF"/>
        <w:tabs>
          <w:tab w:val="clear" w:pos="864"/>
        </w:tabs>
        <w:spacing w:before="0" w:after="0"/>
        <w:ind w:left="720" w:firstLine="0"/>
        <w:jc w:val="center"/>
        <w:rPr>
          <w:b w:val="0"/>
          <w:color w:val="000000"/>
          <w:sz w:val="16"/>
          <w:szCs w:val="16"/>
        </w:rPr>
      </w:pPr>
      <w:r w:rsidRPr="0020664D">
        <w:rPr>
          <w:b w:val="0"/>
          <w:sz w:val="16"/>
          <w:szCs w:val="16"/>
        </w:rPr>
        <w:t>VI</w:t>
      </w:r>
      <w:r w:rsidRPr="0020664D">
        <w:rPr>
          <w:b w:val="0"/>
          <w:sz w:val="16"/>
          <w:szCs w:val="16"/>
          <w:lang w:val="en-US"/>
        </w:rPr>
        <w:t>II</w:t>
      </w:r>
      <w:r w:rsidRPr="0020664D">
        <w:rPr>
          <w:b w:val="0"/>
          <w:sz w:val="16"/>
          <w:szCs w:val="16"/>
        </w:rPr>
        <w:t xml:space="preserve">. Расчетные показатели в сфере </w:t>
      </w:r>
      <w:r w:rsidRPr="0020664D">
        <w:rPr>
          <w:b w:val="0"/>
          <w:color w:val="000000"/>
          <w:sz w:val="16"/>
          <w:szCs w:val="16"/>
        </w:rPr>
        <w:t>транспортного обслуживания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tabs>
          <w:tab w:val="left" w:pos="1500"/>
          <w:tab w:val="left" w:pos="1600"/>
          <w:tab w:val="num" w:pos="2120"/>
        </w:tabs>
        <w:ind w:firstLine="709"/>
        <w:jc w:val="both"/>
        <w:rPr>
          <w:rFonts w:ascii="Times New Roman" w:hAnsi="Times New Roman" w:cs="Times New Roman"/>
          <w:sz w:val="16"/>
          <w:szCs w:val="16"/>
        </w:rPr>
      </w:pPr>
      <w:r w:rsidRPr="0020664D">
        <w:rPr>
          <w:rFonts w:ascii="Times New Roman" w:hAnsi="Times New Roman" w:cs="Times New Roman"/>
          <w:sz w:val="16"/>
          <w:szCs w:val="16"/>
        </w:rPr>
        <w:t>65. Сооружения и коммуникации транспортной инфраструктуры могут располагаться в составе всех территориальных зон.</w:t>
      </w:r>
    </w:p>
    <w:p w:rsidR="00600320" w:rsidRPr="0020664D" w:rsidRDefault="00600320" w:rsidP="00600320">
      <w:pPr>
        <w:tabs>
          <w:tab w:val="left" w:pos="1500"/>
          <w:tab w:val="left" w:pos="1600"/>
          <w:tab w:val="num" w:pos="1800"/>
        </w:tabs>
        <w:ind w:firstLine="709"/>
        <w:jc w:val="both"/>
        <w:rPr>
          <w:rFonts w:ascii="Times New Roman" w:hAnsi="Times New Roman" w:cs="Times New Roman"/>
          <w:sz w:val="16"/>
          <w:szCs w:val="16"/>
        </w:rPr>
      </w:pPr>
      <w:r w:rsidRPr="0020664D">
        <w:rPr>
          <w:rFonts w:ascii="Times New Roman" w:hAnsi="Times New Roman" w:cs="Times New Roman"/>
          <w:sz w:val="16"/>
          <w:szCs w:val="16"/>
        </w:rPr>
        <w:t>66. В целях устойчивого развития Челябинской области,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600320" w:rsidRPr="0020664D" w:rsidRDefault="00600320" w:rsidP="00600320">
      <w:pPr>
        <w:tabs>
          <w:tab w:val="num" w:pos="1320"/>
          <w:tab w:val="left" w:pos="1500"/>
          <w:tab w:val="left" w:pos="1600"/>
        </w:tabs>
        <w:ind w:firstLine="709"/>
        <w:jc w:val="both"/>
        <w:rPr>
          <w:rFonts w:ascii="Times New Roman" w:hAnsi="Times New Roman" w:cs="Times New Roman"/>
          <w:sz w:val="16"/>
          <w:szCs w:val="16"/>
        </w:rPr>
      </w:pPr>
      <w:r w:rsidRPr="0020664D">
        <w:rPr>
          <w:rFonts w:ascii="Times New Roman" w:hAnsi="Times New Roman" w:cs="Times New Roman"/>
          <w:sz w:val="16"/>
          <w:szCs w:val="16"/>
        </w:rPr>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населенных пунктов и прилегающей к ним территории, обеспечивающую удобные быстрые и безопасные связи со всеми функциональными зонами, другими населенными пунктами, объектами внешнего транспорта и автомобильными дорогами общей сети. При этом необходимо учитывать особенности муниципальных образований и населенных пунктов как объектов проектирования.</w:t>
      </w:r>
    </w:p>
    <w:p w:rsidR="00600320" w:rsidRPr="0020664D" w:rsidRDefault="00600320" w:rsidP="00600320">
      <w:pPr>
        <w:tabs>
          <w:tab w:val="left" w:pos="1500"/>
          <w:tab w:val="left" w:pos="1600"/>
          <w:tab w:val="num" w:pos="2120"/>
        </w:tabs>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Проектирование нового строительства и реконструкции объектов </w:t>
      </w:r>
      <w:r w:rsidRPr="0020664D">
        <w:rPr>
          <w:rFonts w:ascii="Times New Roman" w:hAnsi="Times New Roman" w:cs="Times New Roman"/>
          <w:spacing w:val="-4"/>
          <w:sz w:val="16"/>
          <w:szCs w:val="16"/>
        </w:rPr>
        <w:t>транспортной инфраструктуры должно сопровождаться экологическим обоснованием,</w:t>
      </w:r>
      <w:r w:rsidRPr="0020664D">
        <w:rPr>
          <w:rFonts w:ascii="Times New Roman" w:hAnsi="Times New Roman" w:cs="Times New Roman"/>
          <w:sz w:val="16"/>
          <w:szCs w:val="16"/>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67.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w:t>
      </w:r>
    </w:p>
    <w:p w:rsidR="00600320" w:rsidRPr="0020664D" w:rsidRDefault="00600320" w:rsidP="00600320">
      <w:pPr>
        <w:tabs>
          <w:tab w:val="left" w:pos="1500"/>
          <w:tab w:val="left" w:pos="1600"/>
          <w:tab w:val="num" w:pos="1800"/>
          <w:tab w:val="num" w:pos="2220"/>
        </w:tabs>
        <w:ind w:firstLine="720"/>
        <w:jc w:val="both"/>
        <w:rPr>
          <w:rFonts w:ascii="Times New Roman" w:hAnsi="Times New Roman" w:cs="Times New Roman"/>
          <w:sz w:val="16"/>
          <w:szCs w:val="16"/>
        </w:rPr>
      </w:pPr>
      <w:r w:rsidRPr="0020664D">
        <w:rPr>
          <w:rFonts w:ascii="Times New Roman" w:hAnsi="Times New Roman" w:cs="Times New Roman"/>
          <w:sz w:val="16"/>
          <w:szCs w:val="16"/>
        </w:rPr>
        <w:lastRenderedPageBreak/>
        <w:t>68. Конструкция дорожного покрытия должна обеспечивать установленную скорость движения транспорта в соответствии с категорией дороги.</w:t>
      </w:r>
    </w:p>
    <w:p w:rsidR="00600320" w:rsidRPr="0020664D" w:rsidRDefault="00600320" w:rsidP="00600320">
      <w:pPr>
        <w:tabs>
          <w:tab w:val="left" w:pos="1500"/>
          <w:tab w:val="left" w:pos="1600"/>
          <w:tab w:val="num" w:pos="1800"/>
          <w:tab w:val="num" w:pos="2220"/>
        </w:tabs>
        <w:ind w:firstLine="720"/>
        <w:jc w:val="both"/>
        <w:rPr>
          <w:rFonts w:ascii="Times New Roman" w:hAnsi="Times New Roman" w:cs="Times New Roman"/>
          <w:sz w:val="16"/>
          <w:szCs w:val="16"/>
        </w:rPr>
      </w:pPr>
      <w:r w:rsidRPr="0020664D">
        <w:rPr>
          <w:rFonts w:ascii="Times New Roman" w:hAnsi="Times New Roman" w:cs="Times New Roman"/>
          <w:sz w:val="16"/>
          <w:szCs w:val="16"/>
        </w:rPr>
        <w:t>69. В центральной части крупнейших, крупных, больших и средних населенных пунктов необходимо предусматривать создание системы наземных и подземных мест хранения автомобилей с обязательным выделением мест под бесплатное хранение автомобилей.</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540"/>
        <w:jc w:val="center"/>
        <w:rPr>
          <w:rStyle w:val="apple-converted-space"/>
          <w:rFonts w:ascii="Times New Roman" w:hAnsi="Times New Roman" w:cs="Times New Roman"/>
          <w:sz w:val="16"/>
          <w:szCs w:val="16"/>
          <w:shd w:val="clear" w:color="auto" w:fill="FFFFFF"/>
        </w:rPr>
      </w:pPr>
      <w:r w:rsidRPr="0020664D">
        <w:rPr>
          <w:rFonts w:ascii="Times New Roman" w:hAnsi="Times New Roman" w:cs="Times New Roman"/>
          <w:sz w:val="16"/>
          <w:szCs w:val="16"/>
          <w:shd w:val="clear" w:color="auto" w:fill="FFFFFF"/>
        </w:rPr>
        <w:t>Плотность сети линий наземного общественного пассажирского транспорта</w:t>
      </w:r>
      <w:r w:rsidRPr="0020664D">
        <w:rPr>
          <w:rStyle w:val="apple-converted-space"/>
          <w:rFonts w:ascii="Times New Roman" w:hAnsi="Times New Roman" w:cs="Times New Roman"/>
          <w:sz w:val="16"/>
          <w:szCs w:val="16"/>
          <w:shd w:val="clear" w:color="auto" w:fill="FFFFFF"/>
        </w:rPr>
        <w:t> </w:t>
      </w:r>
    </w:p>
    <w:p w:rsidR="00600320" w:rsidRPr="0020664D" w:rsidRDefault="00600320" w:rsidP="00600320">
      <w:pPr>
        <w:autoSpaceDE w:val="0"/>
        <w:autoSpaceDN w:val="0"/>
        <w:adjustRightInd w:val="0"/>
        <w:ind w:firstLine="540"/>
        <w:jc w:val="center"/>
        <w:rPr>
          <w:rStyle w:val="apple-converted-space"/>
          <w:rFonts w:ascii="Times New Roman" w:hAnsi="Times New Roman" w:cs="Times New Roman"/>
          <w:sz w:val="16"/>
          <w:szCs w:val="16"/>
          <w:shd w:val="clear" w:color="auto" w:fill="FFFFFF"/>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70. Плотность сети линий наземного общественного пассажирского транспорта  (далее – общественного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 км кв.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центральных районах крупных и крупнейших городов плотность этой сети допускается увеличивать до 4,5 км/ км кв.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center"/>
        <w:rPr>
          <w:rFonts w:ascii="Times New Roman" w:hAnsi="Times New Roman" w:cs="Times New Roman"/>
          <w:sz w:val="16"/>
          <w:szCs w:val="16"/>
        </w:rPr>
      </w:pPr>
      <w:r w:rsidRPr="0020664D">
        <w:rPr>
          <w:rFonts w:ascii="Times New Roman" w:hAnsi="Times New Roman" w:cs="Times New Roman"/>
          <w:color w:val="000000"/>
          <w:sz w:val="16"/>
          <w:szCs w:val="16"/>
        </w:rPr>
        <w:t xml:space="preserve">Дальность пешеходных подходов к ближайшим остановкам общественного пассажирского транспорта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71. Дальность пешеходных подходов до ближайшей остановки общественного пассажирского транспорта следует принимать не более 500 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 в малых и средних – до 800 м.</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Расстояния между остановочными пунктами на линиях общественного пассажирского транспорта</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72. </w:t>
      </w:r>
      <w:r w:rsidRPr="0020664D">
        <w:rPr>
          <w:rFonts w:ascii="Times New Roman" w:hAnsi="Times New Roman" w:cs="Times New Roman"/>
          <w:sz w:val="16"/>
          <w:szCs w:val="16"/>
        </w:rPr>
        <w:t>Расстояния между остановочными пунктами на линиях общественного транспорта в пределах территории населенных пунктов следует принимать: для автобусов, троллейбусов и трамваев – 400 - 600 м, экспресс-автобусов и скоростных трамваев – 800 - 1200м, метрополитена – 1000 - 2000м, электрифицированных железных дорог – 1500 - 2000м.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транспортной и пешеходной доступности объектов социального назначения</w:t>
      </w: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73. Расстояния от наземных и наземно-подземных гаражей, парковок и станций технического обслуживания до жилых домов и общественных зданий, а также до участков </w:t>
      </w:r>
      <w:r w:rsidRPr="0020664D">
        <w:rPr>
          <w:rFonts w:ascii="Times New Roman" w:hAnsi="Times New Roman" w:cs="Times New Roman"/>
          <w:bCs/>
          <w:sz w:val="16"/>
          <w:szCs w:val="16"/>
        </w:rPr>
        <w:t>общеобразовательных школ и детских дошкольных учреждений</w:t>
      </w:r>
      <w:r w:rsidRPr="0020664D">
        <w:rPr>
          <w:rFonts w:ascii="Times New Roman" w:hAnsi="Times New Roman" w:cs="Times New Roman"/>
          <w:sz w:val="16"/>
          <w:szCs w:val="16"/>
        </w:rPr>
        <w:t xml:space="preserve">, </w:t>
      </w:r>
      <w:r w:rsidRPr="0020664D">
        <w:rPr>
          <w:rFonts w:ascii="Times New Roman" w:hAnsi="Times New Roman" w:cs="Times New Roman"/>
          <w:bCs/>
          <w:sz w:val="16"/>
          <w:szCs w:val="16"/>
        </w:rPr>
        <w:t xml:space="preserve">лечебных учреждений со стационаром </w:t>
      </w:r>
      <w:r w:rsidRPr="0020664D">
        <w:rPr>
          <w:rFonts w:ascii="Times New Roman" w:hAnsi="Times New Roman" w:cs="Times New Roman"/>
          <w:sz w:val="16"/>
          <w:szCs w:val="16"/>
        </w:rPr>
        <w:t>размещаемых на селитебных территориях, следует принимать не менее приведенных в таблице 11.</w:t>
      </w:r>
      <w:bookmarkStart w:id="10" w:name="Par1082"/>
      <w:bookmarkEnd w:id="10"/>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t>Таблица 11</w:t>
      </w:r>
    </w:p>
    <w:p w:rsidR="00600320" w:rsidRPr="0020664D" w:rsidRDefault="00600320" w:rsidP="00600320">
      <w:pPr>
        <w:autoSpaceDE w:val="0"/>
        <w:autoSpaceDN w:val="0"/>
        <w:adjustRightInd w:val="0"/>
        <w:rPr>
          <w:rFonts w:ascii="Times New Roman" w:hAnsi="Times New Roman" w:cs="Times New Roman"/>
          <w:sz w:val="16"/>
          <w:szCs w:val="16"/>
        </w:rPr>
      </w:pPr>
    </w:p>
    <w:tbl>
      <w:tblPr>
        <w:tblW w:w="9498" w:type="dxa"/>
        <w:tblInd w:w="45" w:type="dxa"/>
        <w:tblLayout w:type="fixed"/>
        <w:tblCellMar>
          <w:left w:w="45" w:type="dxa"/>
          <w:right w:w="45" w:type="dxa"/>
        </w:tblCellMar>
        <w:tblLook w:val="0000"/>
      </w:tblPr>
      <w:tblGrid>
        <w:gridCol w:w="4065"/>
        <w:gridCol w:w="1020"/>
        <w:gridCol w:w="795"/>
        <w:gridCol w:w="825"/>
        <w:gridCol w:w="885"/>
        <w:gridCol w:w="1065"/>
        <w:gridCol w:w="843"/>
      </w:tblGrid>
      <w:tr w:rsidR="00600320" w:rsidRPr="0020664D" w:rsidTr="00295DC2">
        <w:tc>
          <w:tcPr>
            <w:tcW w:w="4065"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Здания, до которых</w:t>
            </w:r>
          </w:p>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 xml:space="preserve">определяется расстояние </w:t>
            </w:r>
          </w:p>
        </w:tc>
        <w:tc>
          <w:tcPr>
            <w:tcW w:w="5433" w:type="dxa"/>
            <w:gridSpan w:val="6"/>
            <w:tcBorders>
              <w:top w:val="single" w:sz="2" w:space="0" w:color="auto"/>
              <w:left w:val="single" w:sz="2" w:space="0" w:color="auto"/>
              <w:bottom w:val="single" w:sz="2" w:space="0" w:color="auto"/>
              <w:right w:val="single" w:sz="2" w:space="0" w:color="auto"/>
            </w:tcBorders>
          </w:tcPr>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Расстояние, м</w:t>
            </w:r>
          </w:p>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 xml:space="preserve"> </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ind w:firstLine="360"/>
              <w:jc w:val="both"/>
              <w:rPr>
                <w:rFonts w:ascii="Times New Roman" w:hAnsi="Times New Roman" w:cs="Times New Roman"/>
                <w:bCs/>
                <w:sz w:val="16"/>
                <w:szCs w:val="16"/>
              </w:rPr>
            </w:pPr>
          </w:p>
          <w:p w:rsidR="00600320" w:rsidRPr="0020664D" w:rsidRDefault="00600320" w:rsidP="00295DC2">
            <w:pPr>
              <w:ind w:firstLine="360"/>
              <w:jc w:val="both"/>
              <w:rPr>
                <w:rFonts w:ascii="Times New Roman" w:hAnsi="Times New Roman" w:cs="Times New Roman"/>
                <w:bCs/>
                <w:sz w:val="16"/>
                <w:szCs w:val="16"/>
              </w:rPr>
            </w:pPr>
          </w:p>
        </w:tc>
        <w:tc>
          <w:tcPr>
            <w:tcW w:w="3525" w:type="dxa"/>
            <w:gridSpan w:val="4"/>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 xml:space="preserve">от въездов в гаражи и </w:t>
            </w:r>
            <w:r w:rsidRPr="0020664D">
              <w:rPr>
                <w:rFonts w:ascii="Times New Roman" w:hAnsi="Times New Roman" w:cs="Times New Roman"/>
                <w:sz w:val="16"/>
                <w:szCs w:val="16"/>
              </w:rPr>
              <w:t>парковок</w:t>
            </w:r>
            <w:r w:rsidRPr="0020664D">
              <w:rPr>
                <w:rFonts w:ascii="Times New Roman" w:hAnsi="Times New Roman" w:cs="Times New Roman"/>
                <w:bCs/>
                <w:sz w:val="16"/>
                <w:szCs w:val="16"/>
              </w:rPr>
              <w:t xml:space="preserve"> при числе легковых автомобилей</w:t>
            </w:r>
          </w:p>
        </w:tc>
        <w:tc>
          <w:tcPr>
            <w:tcW w:w="1908" w:type="dxa"/>
            <w:gridSpan w:val="2"/>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от станций технического обслуживания при числе постов</w:t>
            </w:r>
          </w:p>
          <w:p w:rsidR="00600320" w:rsidRPr="0020664D" w:rsidRDefault="00600320" w:rsidP="00295DC2">
            <w:pPr>
              <w:ind w:firstLine="360"/>
              <w:jc w:val="center"/>
              <w:rPr>
                <w:rFonts w:ascii="Times New Roman" w:hAnsi="Times New Roman" w:cs="Times New Roman"/>
                <w:bCs/>
                <w:sz w:val="16"/>
                <w:szCs w:val="16"/>
              </w:rPr>
            </w:pPr>
            <w:r w:rsidRPr="0020664D">
              <w:rPr>
                <w:rFonts w:ascii="Times New Roman" w:hAnsi="Times New Roman" w:cs="Times New Roman"/>
                <w:bCs/>
                <w:sz w:val="16"/>
                <w:szCs w:val="16"/>
              </w:rPr>
              <w:t xml:space="preserve"> </w:t>
            </w:r>
          </w:p>
        </w:tc>
      </w:tr>
      <w:tr w:rsidR="00600320" w:rsidRPr="0020664D" w:rsidTr="00295DC2">
        <w:tc>
          <w:tcPr>
            <w:tcW w:w="4065" w:type="dxa"/>
            <w:tcBorders>
              <w:top w:val="nil"/>
              <w:left w:val="single" w:sz="2" w:space="0" w:color="auto"/>
              <w:bottom w:val="single" w:sz="2" w:space="0" w:color="auto"/>
              <w:right w:val="single" w:sz="2" w:space="0" w:color="auto"/>
            </w:tcBorders>
          </w:tcPr>
          <w:p w:rsidR="00600320" w:rsidRPr="0020664D" w:rsidRDefault="00600320" w:rsidP="00295DC2">
            <w:pPr>
              <w:ind w:firstLine="360"/>
              <w:rPr>
                <w:rFonts w:ascii="Times New Roman" w:hAnsi="Times New Roman" w:cs="Times New Roman"/>
                <w:bCs/>
                <w:sz w:val="16"/>
                <w:szCs w:val="16"/>
              </w:rPr>
            </w:pPr>
          </w:p>
        </w:tc>
        <w:tc>
          <w:tcPr>
            <w:tcW w:w="102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 и менее х</w:t>
            </w:r>
          </w:p>
        </w:tc>
        <w:tc>
          <w:tcPr>
            <w:tcW w:w="79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11-50</w:t>
            </w:r>
          </w:p>
        </w:tc>
        <w:tc>
          <w:tcPr>
            <w:tcW w:w="82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51-100</w:t>
            </w:r>
          </w:p>
        </w:tc>
        <w:tc>
          <w:tcPr>
            <w:tcW w:w="88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101-300</w:t>
            </w:r>
          </w:p>
        </w:tc>
        <w:tc>
          <w:tcPr>
            <w:tcW w:w="106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 и менее</w:t>
            </w:r>
          </w:p>
          <w:p w:rsidR="00600320" w:rsidRPr="0020664D" w:rsidRDefault="00600320" w:rsidP="00295DC2">
            <w:pPr>
              <w:ind w:firstLine="360"/>
              <w:jc w:val="center"/>
              <w:rPr>
                <w:rFonts w:ascii="Times New Roman" w:hAnsi="Times New Roman" w:cs="Times New Roman"/>
                <w:bCs/>
                <w:sz w:val="16"/>
                <w:szCs w:val="16"/>
              </w:rPr>
            </w:pPr>
          </w:p>
        </w:tc>
        <w:tc>
          <w:tcPr>
            <w:tcW w:w="843"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11-30</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Жилые дома</w:t>
            </w:r>
          </w:p>
        </w:tc>
        <w:tc>
          <w:tcPr>
            <w:tcW w:w="102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w:t>
            </w:r>
          </w:p>
        </w:tc>
        <w:tc>
          <w:tcPr>
            <w:tcW w:w="795" w:type="dxa"/>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2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885" w:type="dxa"/>
            <w:tcBorders>
              <w:top w:val="nil"/>
              <w:left w:val="nil"/>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35</w:t>
            </w:r>
          </w:p>
        </w:tc>
        <w:tc>
          <w:tcPr>
            <w:tcW w:w="106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43"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В том числе торцы жилы домов без окон</w:t>
            </w:r>
          </w:p>
        </w:tc>
        <w:tc>
          <w:tcPr>
            <w:tcW w:w="102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6**</w:t>
            </w:r>
          </w:p>
        </w:tc>
        <w:tc>
          <w:tcPr>
            <w:tcW w:w="795" w:type="dxa"/>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w:t>
            </w:r>
          </w:p>
        </w:tc>
        <w:tc>
          <w:tcPr>
            <w:tcW w:w="82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85" w:type="dxa"/>
            <w:tcBorders>
              <w:top w:val="nil"/>
              <w:left w:val="nil"/>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106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43"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Общественные здания</w:t>
            </w:r>
          </w:p>
        </w:tc>
        <w:tc>
          <w:tcPr>
            <w:tcW w:w="102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6**</w:t>
            </w:r>
          </w:p>
        </w:tc>
        <w:tc>
          <w:tcPr>
            <w:tcW w:w="795" w:type="dxa"/>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10**</w:t>
            </w:r>
          </w:p>
        </w:tc>
        <w:tc>
          <w:tcPr>
            <w:tcW w:w="82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85" w:type="dxa"/>
            <w:tcBorders>
              <w:top w:val="nil"/>
              <w:left w:val="nil"/>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106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843"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20</w:t>
            </w:r>
          </w:p>
        </w:tc>
      </w:tr>
      <w:tr w:rsidR="00600320" w:rsidRPr="0020664D" w:rsidTr="00295DC2">
        <w:tc>
          <w:tcPr>
            <w:tcW w:w="4065" w:type="dxa"/>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15</w:t>
            </w:r>
          </w:p>
        </w:tc>
        <w:tc>
          <w:tcPr>
            <w:tcW w:w="795" w:type="dxa"/>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82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885" w:type="dxa"/>
            <w:tcBorders>
              <w:top w:val="nil"/>
              <w:left w:val="nil"/>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50</w:t>
            </w:r>
          </w:p>
        </w:tc>
        <w:tc>
          <w:tcPr>
            <w:tcW w:w="1065"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50</w:t>
            </w:r>
          </w:p>
        </w:tc>
        <w:tc>
          <w:tcPr>
            <w:tcW w:w="843"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w:t>
            </w:r>
          </w:p>
        </w:tc>
      </w:tr>
      <w:tr w:rsidR="00600320" w:rsidRPr="0020664D" w:rsidTr="00295DC2">
        <w:tc>
          <w:tcPr>
            <w:tcW w:w="4065" w:type="dxa"/>
            <w:tcBorders>
              <w:top w:val="nil"/>
              <w:left w:val="single" w:sz="2" w:space="0" w:color="auto"/>
              <w:bottom w:val="single" w:sz="2" w:space="0" w:color="auto"/>
              <w:right w:val="single" w:sz="2" w:space="0" w:color="auto"/>
            </w:tcBorders>
          </w:tcPr>
          <w:p w:rsidR="00600320" w:rsidRPr="0020664D" w:rsidRDefault="00600320" w:rsidP="00295DC2">
            <w:pPr>
              <w:jc w:val="both"/>
              <w:rPr>
                <w:rFonts w:ascii="Times New Roman" w:hAnsi="Times New Roman" w:cs="Times New Roman"/>
                <w:bCs/>
                <w:sz w:val="16"/>
                <w:szCs w:val="16"/>
              </w:rPr>
            </w:pPr>
            <w:r w:rsidRPr="0020664D">
              <w:rPr>
                <w:rFonts w:ascii="Times New Roman" w:hAnsi="Times New Roman" w:cs="Times New Roman"/>
                <w:bCs/>
                <w:sz w:val="16"/>
                <w:szCs w:val="16"/>
              </w:rPr>
              <w:t>Лечебные учреждения со стационаром</w:t>
            </w:r>
          </w:p>
          <w:p w:rsidR="00600320" w:rsidRPr="0020664D" w:rsidRDefault="00600320" w:rsidP="00295DC2">
            <w:pPr>
              <w:ind w:firstLine="360"/>
              <w:jc w:val="both"/>
              <w:rPr>
                <w:rFonts w:ascii="Times New Roman" w:hAnsi="Times New Roman" w:cs="Times New Roman"/>
                <w:bCs/>
                <w:sz w:val="16"/>
                <w:szCs w:val="16"/>
              </w:rPr>
            </w:pPr>
          </w:p>
        </w:tc>
        <w:tc>
          <w:tcPr>
            <w:tcW w:w="102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25</w:t>
            </w:r>
          </w:p>
        </w:tc>
        <w:tc>
          <w:tcPr>
            <w:tcW w:w="795"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50</w:t>
            </w:r>
          </w:p>
        </w:tc>
        <w:tc>
          <w:tcPr>
            <w:tcW w:w="825"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w:t>
            </w:r>
          </w:p>
        </w:tc>
        <w:tc>
          <w:tcPr>
            <w:tcW w:w="885"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w:t>
            </w:r>
          </w:p>
        </w:tc>
        <w:tc>
          <w:tcPr>
            <w:tcW w:w="1065"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50</w:t>
            </w:r>
          </w:p>
        </w:tc>
        <w:tc>
          <w:tcPr>
            <w:tcW w:w="843"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sz w:val="16"/>
                <w:szCs w:val="16"/>
              </w:rPr>
            </w:pPr>
            <w:r w:rsidRPr="0020664D">
              <w:rPr>
                <w:rFonts w:ascii="Times New Roman" w:hAnsi="Times New Roman" w:cs="Times New Roman"/>
                <w:bCs/>
                <w:sz w:val="16"/>
                <w:szCs w:val="16"/>
              </w:rPr>
              <w:t>*</w:t>
            </w:r>
          </w:p>
        </w:tc>
      </w:tr>
      <w:tr w:rsidR="00600320" w:rsidRPr="0020664D" w:rsidTr="00295DC2">
        <w:tc>
          <w:tcPr>
            <w:tcW w:w="9498" w:type="dxa"/>
            <w:gridSpan w:val="7"/>
            <w:tcBorders>
              <w:top w:val="nil"/>
              <w:left w:val="single" w:sz="2" w:space="0" w:color="auto"/>
              <w:bottom w:val="single" w:sz="2" w:space="0" w:color="auto"/>
              <w:right w:val="single" w:sz="2" w:space="0" w:color="auto"/>
            </w:tcBorders>
          </w:tcPr>
          <w:p w:rsidR="00600320" w:rsidRPr="0020664D" w:rsidRDefault="00600320" w:rsidP="00295DC2">
            <w:pPr>
              <w:rPr>
                <w:rFonts w:ascii="Times New Roman" w:hAnsi="Times New Roman" w:cs="Times New Roman"/>
                <w:bCs/>
                <w:sz w:val="16"/>
                <w:szCs w:val="16"/>
              </w:rPr>
            </w:pPr>
            <w:r w:rsidRPr="0020664D">
              <w:rPr>
                <w:rFonts w:ascii="Times New Roman" w:hAnsi="Times New Roman" w:cs="Times New Roman"/>
                <w:bCs/>
                <w:sz w:val="16"/>
                <w:szCs w:val="16"/>
              </w:rPr>
              <w:t xml:space="preserve">* Определяется по согласованию с органами Государственного санитарно-эпидемиологического надзора. </w:t>
            </w:r>
          </w:p>
          <w:p w:rsidR="00600320" w:rsidRPr="0020664D" w:rsidRDefault="00600320" w:rsidP="00295DC2">
            <w:pPr>
              <w:rPr>
                <w:rFonts w:ascii="Times New Roman" w:hAnsi="Times New Roman" w:cs="Times New Roman"/>
                <w:bCs/>
                <w:sz w:val="16"/>
                <w:szCs w:val="16"/>
              </w:rPr>
            </w:pPr>
            <w:r w:rsidRPr="0020664D">
              <w:rPr>
                <w:rFonts w:ascii="Times New Roman" w:hAnsi="Times New Roman" w:cs="Times New Roman"/>
                <w:bCs/>
                <w:sz w:val="16"/>
                <w:szCs w:val="16"/>
              </w:rPr>
              <w:t xml:space="preserve">** Для зданий гаражей </w:t>
            </w:r>
            <w:r w:rsidRPr="0020664D">
              <w:rPr>
                <w:rFonts w:ascii="Times New Roman" w:hAnsi="Times New Roman" w:cs="Times New Roman"/>
                <w:bCs/>
                <w:sz w:val="16"/>
                <w:szCs w:val="16"/>
                <w:lang w:val="en-US"/>
              </w:rPr>
              <w:t>III</w:t>
            </w:r>
            <w:r w:rsidRPr="0020664D">
              <w:rPr>
                <w:rFonts w:ascii="Times New Roman" w:hAnsi="Times New Roman" w:cs="Times New Roman"/>
                <w:bCs/>
                <w:sz w:val="16"/>
                <w:szCs w:val="16"/>
              </w:rPr>
              <w:t xml:space="preserve"> и </w:t>
            </w:r>
            <w:r w:rsidRPr="0020664D">
              <w:rPr>
                <w:rFonts w:ascii="Times New Roman" w:hAnsi="Times New Roman" w:cs="Times New Roman"/>
                <w:bCs/>
                <w:sz w:val="16"/>
                <w:szCs w:val="16"/>
                <w:lang w:val="en-US"/>
              </w:rPr>
              <w:t>V</w:t>
            </w:r>
            <w:r w:rsidRPr="0020664D">
              <w:rPr>
                <w:rFonts w:ascii="Times New Roman" w:hAnsi="Times New Roman" w:cs="Times New Roman"/>
                <w:bCs/>
                <w:sz w:val="16"/>
                <w:szCs w:val="16"/>
              </w:rPr>
              <w:t xml:space="preserve"> степеней огнестойкости расстояния следует принимать не менее 12м.</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Примечание:</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 xml:space="preserve">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парковки.</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 xml:space="preserve">4. Гаражи и парковки для хранения легковых автомобилей  вместимостью более 300 </w:t>
            </w:r>
            <w:r w:rsidRPr="0020664D">
              <w:rPr>
                <w:rFonts w:ascii="Times New Roman" w:hAnsi="Times New Roman" w:cs="Times New Roman"/>
                <w:sz w:val="16"/>
                <w:szCs w:val="16"/>
              </w:rPr>
              <w:t>машин</w:t>
            </w:r>
            <w:r w:rsidRPr="0020664D">
              <w:rPr>
                <w:rFonts w:ascii="Times New Roman" w:hAnsi="Times New Roman" w:cs="Times New Roman"/>
                <w:bCs/>
                <w:iCs/>
                <w:sz w:val="16"/>
                <w:szCs w:val="16"/>
              </w:rPr>
              <w:t xml:space="preserve">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20664D">
                <w:rPr>
                  <w:rFonts w:ascii="Times New Roman" w:hAnsi="Times New Roman" w:cs="Times New Roman"/>
                  <w:bCs/>
                  <w:iCs/>
                  <w:sz w:val="16"/>
                  <w:szCs w:val="16"/>
                </w:rPr>
                <w:t>50 м</w:t>
              </w:r>
            </w:smartTag>
            <w:r w:rsidRPr="0020664D">
              <w:rPr>
                <w:rFonts w:ascii="Times New Roman" w:hAnsi="Times New Roman" w:cs="Times New Roman"/>
                <w:bCs/>
                <w:iCs/>
                <w:sz w:val="16"/>
                <w:szCs w:val="16"/>
              </w:rPr>
              <w:t xml:space="preserve"> от жилых домов. Расстояния определяются по согласованию с органами Государственного санитарно-эпидемиологического надзора.</w:t>
            </w:r>
          </w:p>
          <w:p w:rsidR="00600320" w:rsidRPr="0020664D" w:rsidRDefault="00600320" w:rsidP="00295DC2">
            <w:pPr>
              <w:rPr>
                <w:rFonts w:ascii="Times New Roman" w:hAnsi="Times New Roman" w:cs="Times New Roman"/>
                <w:bCs/>
                <w:iCs/>
                <w:sz w:val="16"/>
                <w:szCs w:val="16"/>
              </w:rPr>
            </w:pPr>
            <w:r w:rsidRPr="0020664D">
              <w:rPr>
                <w:rFonts w:ascii="Times New Roman" w:hAnsi="Times New Roman" w:cs="Times New Roman"/>
                <w:bCs/>
                <w:iCs/>
                <w:sz w:val="16"/>
                <w:szCs w:val="16"/>
              </w:rPr>
              <w:t xml:space="preserve">5. Для гаражей вместимостью более 10 машин указанные в табл.15  расстояния допускается принимать по интерполяции. </w:t>
            </w:r>
          </w:p>
          <w:p w:rsidR="00600320" w:rsidRPr="0020664D" w:rsidRDefault="00600320" w:rsidP="00295DC2">
            <w:pPr>
              <w:rPr>
                <w:rFonts w:ascii="Times New Roman" w:hAnsi="Times New Roman" w:cs="Times New Roman"/>
                <w:bCs/>
                <w:i/>
                <w:iCs/>
                <w:sz w:val="16"/>
                <w:szCs w:val="16"/>
              </w:rPr>
            </w:pPr>
            <w:r w:rsidRPr="0020664D">
              <w:rPr>
                <w:rFonts w:ascii="Times New Roman" w:hAnsi="Times New Roman" w:cs="Times New Roman"/>
                <w:bCs/>
                <w:iCs/>
                <w:sz w:val="16"/>
                <w:szCs w:val="16"/>
              </w:rPr>
              <w:t>6. В одноэтажных гаражах боксового типа, принадлежащих гражданам,  допускается устройство погребов.</w:t>
            </w:r>
          </w:p>
        </w:tc>
      </w:tr>
    </w:tbl>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озеленения площади санитарно-защитных зон, отделяющих автомобильные дороги от объектов жилой застройки</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74.</w:t>
      </w:r>
      <w:r w:rsidRPr="0020664D">
        <w:rPr>
          <w:color w:val="000000"/>
          <w:sz w:val="16"/>
          <w:szCs w:val="16"/>
        </w:rPr>
        <w:t xml:space="preserve">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санитарно-защитной зоны </w:t>
      </w:r>
      <w:r w:rsidRPr="0020664D">
        <w:rPr>
          <w:sz w:val="16"/>
          <w:szCs w:val="16"/>
        </w:rPr>
        <w:t xml:space="preserve">с  учетом экологических норм и архитектурно-планировочных условий </w:t>
      </w:r>
      <w:r w:rsidRPr="0020664D">
        <w:rPr>
          <w:color w:val="000000"/>
          <w:sz w:val="16"/>
          <w:szCs w:val="16"/>
        </w:rPr>
        <w:t xml:space="preserve">не менее: до      300 м – </w:t>
      </w:r>
      <w:r w:rsidRPr="0020664D">
        <w:rPr>
          <w:sz w:val="16"/>
          <w:szCs w:val="16"/>
        </w:rPr>
        <w:t>60  %; от 300 м - 1000 м – 50 %; от 1000 м – 40  %, 1000-3000 – 40 %, от  3000 м – 20% .</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озеленения площади санитарно-защитных зон, отделяющих железнодорожные линии от объектов жилой застройки</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75.</w:t>
      </w:r>
      <w:r w:rsidRPr="0020664D">
        <w:rPr>
          <w:color w:val="000000"/>
          <w:sz w:val="16"/>
          <w:szCs w:val="16"/>
        </w:rPr>
        <w:t xml:space="preserve"> </w:t>
      </w:r>
      <w:r w:rsidRPr="0020664D">
        <w:rPr>
          <w:sz w:val="16"/>
          <w:szCs w:val="16"/>
        </w:rPr>
        <w:t>Нормативы озеленения площади санитарно-защитных зон, отделяющих железнодорожные линии от объектов жилой застройки, следует принимать в зависимости от ширины санитарно-защитной зоны не менее: до 300 м – 60 %; от 300  м - 1000 м – 50  %; от 1000 м  – 40  %, 1000-3000 – 40 %,  от 3000 м – 20% .</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обеспеченности объектами для хранения и обслуживания транспортных средств</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spacing w:before="100" w:beforeAutospacing="1" w:after="100" w:afterAutospacing="1"/>
        <w:ind w:firstLine="708"/>
        <w:contextualSpacing/>
        <w:jc w:val="both"/>
        <w:rPr>
          <w:rFonts w:ascii="Times New Roman" w:hAnsi="Times New Roman" w:cs="Times New Roman"/>
          <w:sz w:val="16"/>
          <w:szCs w:val="16"/>
        </w:rPr>
      </w:pPr>
      <w:r w:rsidRPr="0020664D">
        <w:rPr>
          <w:rFonts w:ascii="Times New Roman" w:hAnsi="Times New Roman" w:cs="Times New Roman"/>
          <w:sz w:val="16"/>
          <w:szCs w:val="16"/>
        </w:rPr>
        <w:t>76. В зонах жилой застройки следует предусматривать места для хранения легковых автомобилей населения при пешеходной доступности не более 800 м, а в районах реконструкции - не более 1000 м.</w:t>
      </w:r>
    </w:p>
    <w:p w:rsidR="00600320" w:rsidRPr="0020664D" w:rsidRDefault="00600320" w:rsidP="00600320">
      <w:pPr>
        <w:spacing w:before="100" w:beforeAutospacing="1" w:after="100" w:afterAutospacing="1"/>
        <w:ind w:firstLine="708"/>
        <w:contextualSpacing/>
        <w:jc w:val="both"/>
        <w:rPr>
          <w:rFonts w:ascii="Times New Roman" w:hAnsi="Times New Roman" w:cs="Times New Roman"/>
          <w:sz w:val="16"/>
          <w:szCs w:val="16"/>
        </w:rPr>
      </w:pPr>
      <w:r w:rsidRPr="0020664D">
        <w:rPr>
          <w:rFonts w:ascii="Times New Roman" w:hAnsi="Times New Roman" w:cs="Times New Roman"/>
          <w:sz w:val="16"/>
          <w:szCs w:val="16"/>
        </w:rPr>
        <w:t>Требуемое число мест для хранения легковых автомобилей следует принимать в соответствии с таблицей 12</w:t>
      </w:r>
    </w:p>
    <w:p w:rsidR="00600320" w:rsidRPr="0020664D" w:rsidRDefault="00600320" w:rsidP="00600320">
      <w:pPr>
        <w:spacing w:before="100" w:beforeAutospacing="1" w:after="100" w:afterAutospacing="1"/>
        <w:contextualSpacing/>
        <w:rPr>
          <w:rFonts w:ascii="Times New Roman" w:hAnsi="Times New Roman" w:cs="Times New Roman"/>
          <w:sz w:val="16"/>
          <w:szCs w:val="16"/>
        </w:rPr>
      </w:pPr>
    </w:p>
    <w:tbl>
      <w:tblPr>
        <w:tblW w:w="0" w:type="auto"/>
        <w:tblCellMar>
          <w:left w:w="0" w:type="dxa"/>
          <w:right w:w="0" w:type="dxa"/>
        </w:tblCellMar>
        <w:tblLook w:val="04A0"/>
      </w:tblPr>
      <w:tblGrid>
        <w:gridCol w:w="4992"/>
        <w:gridCol w:w="1363"/>
        <w:gridCol w:w="3282"/>
      </w:tblGrid>
      <w:tr w:rsidR="00600320" w:rsidRPr="0020664D" w:rsidTr="00295DC2">
        <w:trPr>
          <w:trHeight w:val="15"/>
        </w:trPr>
        <w:tc>
          <w:tcPr>
            <w:tcW w:w="4992" w:type="dxa"/>
            <w:hideMark/>
          </w:tcPr>
          <w:p w:rsidR="00600320" w:rsidRPr="0020664D" w:rsidRDefault="00600320" w:rsidP="00295DC2">
            <w:pPr>
              <w:ind w:firstLine="851"/>
              <w:rPr>
                <w:rFonts w:ascii="Times New Roman" w:hAnsi="Times New Roman" w:cs="Times New Roman"/>
                <w:spacing w:val="2"/>
                <w:sz w:val="16"/>
                <w:szCs w:val="16"/>
              </w:rPr>
            </w:pPr>
            <w:r w:rsidRPr="0020664D">
              <w:rPr>
                <w:rFonts w:ascii="Times New Roman" w:hAnsi="Times New Roman" w:cs="Times New Roman"/>
                <w:spacing w:val="2"/>
                <w:sz w:val="16"/>
                <w:szCs w:val="16"/>
              </w:rPr>
              <w:t>Таблица 12</w:t>
            </w:r>
          </w:p>
          <w:p w:rsidR="00600320" w:rsidRPr="0020664D" w:rsidRDefault="00600320" w:rsidP="00295DC2">
            <w:pPr>
              <w:rPr>
                <w:rFonts w:ascii="Times New Roman" w:hAnsi="Times New Roman" w:cs="Times New Roman"/>
                <w:sz w:val="16"/>
                <w:szCs w:val="16"/>
              </w:rPr>
            </w:pPr>
          </w:p>
        </w:tc>
        <w:tc>
          <w:tcPr>
            <w:tcW w:w="1363" w:type="dxa"/>
            <w:hideMark/>
          </w:tcPr>
          <w:p w:rsidR="00600320" w:rsidRPr="0020664D" w:rsidRDefault="00600320" w:rsidP="00295DC2">
            <w:pPr>
              <w:rPr>
                <w:rFonts w:ascii="Times New Roman" w:hAnsi="Times New Roman" w:cs="Times New Roman"/>
                <w:sz w:val="16"/>
                <w:szCs w:val="16"/>
              </w:rPr>
            </w:pPr>
          </w:p>
        </w:tc>
        <w:tc>
          <w:tcPr>
            <w:tcW w:w="3282" w:type="dxa"/>
            <w:hideMark/>
          </w:tcPr>
          <w:p w:rsidR="00600320" w:rsidRPr="0020664D" w:rsidRDefault="00600320" w:rsidP="00295DC2">
            <w:pPr>
              <w:rPr>
                <w:rFonts w:ascii="Times New Roman" w:hAnsi="Times New Roman" w:cs="Times New Roman"/>
                <w:sz w:val="16"/>
                <w:szCs w:val="16"/>
              </w:rPr>
            </w:pPr>
          </w:p>
        </w:tc>
      </w:tr>
      <w:tr w:rsidR="00600320" w:rsidRPr="0020664D" w:rsidTr="00295DC2">
        <w:tc>
          <w:tcPr>
            <w:tcW w:w="499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Тип жилого дома по уровню комфорта </w:t>
            </w:r>
          </w:p>
        </w:tc>
        <w:tc>
          <w:tcPr>
            <w:tcW w:w="4645"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Мест для хранения автомобилей на квартиру</w:t>
            </w:r>
          </w:p>
        </w:tc>
      </w:tr>
      <w:tr w:rsidR="00600320" w:rsidRPr="0020664D" w:rsidTr="00295DC2">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1 Бизнес-класс</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2,0 </w:t>
            </w:r>
          </w:p>
        </w:tc>
      </w:tr>
      <w:tr w:rsidR="00600320" w:rsidRPr="0020664D" w:rsidTr="00295DC2">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lastRenderedPageBreak/>
              <w:t xml:space="preserve">2 Эконом-класс </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1,2 </w:t>
            </w:r>
          </w:p>
        </w:tc>
      </w:tr>
      <w:tr w:rsidR="00600320" w:rsidRPr="0020664D" w:rsidTr="00295DC2">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3 Муниципальный</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1,0 </w:t>
            </w:r>
          </w:p>
        </w:tc>
      </w:tr>
      <w:tr w:rsidR="00600320" w:rsidRPr="0020664D" w:rsidTr="00295DC2">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4 Специализированный</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jc w:val="center"/>
              <w:textAlignment w:val="baseline"/>
              <w:rPr>
                <w:rFonts w:ascii="Times New Roman" w:hAnsi="Times New Roman" w:cs="Times New Roman"/>
                <w:sz w:val="16"/>
                <w:szCs w:val="16"/>
              </w:rPr>
            </w:pPr>
            <w:r w:rsidRPr="0020664D">
              <w:rPr>
                <w:rFonts w:ascii="Times New Roman" w:hAnsi="Times New Roman" w:cs="Times New Roman"/>
                <w:sz w:val="16"/>
                <w:szCs w:val="16"/>
              </w:rPr>
              <w:t xml:space="preserve">0,7 </w:t>
            </w:r>
          </w:p>
        </w:tc>
      </w:tr>
      <w:tr w:rsidR="00600320" w:rsidRPr="0020664D" w:rsidTr="00295DC2">
        <w:tc>
          <w:tcPr>
            <w:tcW w:w="9637"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Примечание:</w:t>
            </w:r>
            <w:r w:rsidRPr="0020664D">
              <w:rPr>
                <w:rFonts w:ascii="Times New Roman" w:hAnsi="Times New Roman" w:cs="Times New Roman"/>
                <w:sz w:val="16"/>
                <w:szCs w:val="16"/>
              </w:rPr>
              <w:b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r w:rsidRPr="0020664D">
              <w:rPr>
                <w:rFonts w:ascii="Times New Roman" w:hAnsi="Times New Roman" w:cs="Times New Roman"/>
                <w:sz w:val="16"/>
                <w:szCs w:val="16"/>
              </w:rPr>
              <w:b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r w:rsidR="00600320" w:rsidRPr="0020664D" w:rsidTr="00295DC2">
        <w:tc>
          <w:tcPr>
            <w:tcW w:w="6355" w:type="dxa"/>
            <w:gridSpan w:val="2"/>
            <w:tcBorders>
              <w:top w:val="nil"/>
              <w:left w:val="single" w:sz="6" w:space="0" w:color="000000"/>
              <w:bottom w:val="nil"/>
              <w:right w:val="nil"/>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 мотоциклы и мотороллеры с колясками, мотоколяски</w:t>
            </w:r>
          </w:p>
        </w:tc>
        <w:tc>
          <w:tcPr>
            <w:tcW w:w="3282" w:type="dxa"/>
            <w:tcBorders>
              <w:top w:val="nil"/>
              <w:left w:val="nil"/>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0,5;</w:t>
            </w:r>
          </w:p>
        </w:tc>
      </w:tr>
      <w:tr w:rsidR="00600320" w:rsidRPr="0020664D" w:rsidTr="00295DC2">
        <w:tc>
          <w:tcPr>
            <w:tcW w:w="6355" w:type="dxa"/>
            <w:gridSpan w:val="2"/>
            <w:tcBorders>
              <w:top w:val="nil"/>
              <w:left w:val="single" w:sz="6" w:space="0" w:color="000000"/>
              <w:bottom w:val="nil"/>
              <w:right w:val="nil"/>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 мотоциклы и мотороллеры без колясок</w:t>
            </w:r>
          </w:p>
        </w:tc>
        <w:tc>
          <w:tcPr>
            <w:tcW w:w="3282" w:type="dxa"/>
            <w:tcBorders>
              <w:top w:val="nil"/>
              <w:left w:val="nil"/>
              <w:bottom w:val="nil"/>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0,28;</w:t>
            </w:r>
          </w:p>
        </w:tc>
      </w:tr>
      <w:tr w:rsidR="00600320" w:rsidRPr="0020664D" w:rsidTr="00295DC2">
        <w:tc>
          <w:tcPr>
            <w:tcW w:w="6355"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 мопеды и велосипеды</w:t>
            </w:r>
          </w:p>
        </w:tc>
        <w:tc>
          <w:tcPr>
            <w:tcW w:w="3282" w:type="dxa"/>
            <w:tcBorders>
              <w:top w:val="nil"/>
              <w:left w:val="nil"/>
              <w:bottom w:val="single" w:sz="6" w:space="0" w:color="000000"/>
              <w:right w:val="single" w:sz="6" w:space="0" w:color="000000"/>
            </w:tcBorders>
            <w:tcMar>
              <w:top w:w="0" w:type="dxa"/>
              <w:left w:w="74" w:type="dxa"/>
              <w:bottom w:w="0" w:type="dxa"/>
              <w:right w:w="74" w:type="dxa"/>
            </w:tcMar>
            <w:hideMark/>
          </w:tcPr>
          <w:p w:rsidR="00600320" w:rsidRPr="0020664D" w:rsidRDefault="00600320" w:rsidP="00295DC2">
            <w:pPr>
              <w:spacing w:line="315" w:lineRule="atLeast"/>
              <w:textAlignment w:val="baseline"/>
              <w:rPr>
                <w:rFonts w:ascii="Times New Roman" w:hAnsi="Times New Roman" w:cs="Times New Roman"/>
                <w:sz w:val="16"/>
                <w:szCs w:val="16"/>
              </w:rPr>
            </w:pPr>
            <w:r w:rsidRPr="0020664D">
              <w:rPr>
                <w:rFonts w:ascii="Times New Roman" w:hAnsi="Times New Roman" w:cs="Times New Roman"/>
                <w:sz w:val="16"/>
                <w:szCs w:val="16"/>
              </w:rPr>
              <w:t>0,1.</w:t>
            </w:r>
          </w:p>
        </w:tc>
      </w:tr>
    </w:tbl>
    <w:p w:rsidR="00600320" w:rsidRPr="0020664D" w:rsidRDefault="00600320" w:rsidP="00600320">
      <w:pPr>
        <w:pStyle w:val="dktexjustify"/>
        <w:shd w:val="clear" w:color="auto" w:fill="FFFFFF"/>
        <w:spacing w:before="0" w:beforeAutospacing="0" w:after="0" w:afterAutospacing="0"/>
        <w:ind w:firstLine="720"/>
        <w:jc w:val="both"/>
        <w:rPr>
          <w:sz w:val="16"/>
          <w:szCs w:val="16"/>
        </w:rPr>
      </w:pP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77. Норматив обеспеченности станциями технического обслуживания автомобилей – 1 место на 200 транспортных средств.</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sz w:val="16"/>
          <w:szCs w:val="16"/>
        </w:rPr>
        <w:t>78. Норматив обеспеченности топливозаправочными станциями - одна топливораздаточная колонка на 1000 транспортных средств.</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bCs/>
          <w:sz w:val="16"/>
          <w:szCs w:val="16"/>
        </w:rPr>
        <w:t xml:space="preserve">79. </w:t>
      </w:r>
      <w:r w:rsidRPr="0020664D">
        <w:rPr>
          <w:sz w:val="16"/>
          <w:szCs w:val="16"/>
        </w:rPr>
        <w:t xml:space="preserve">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 место на одну квартиру. </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r w:rsidRPr="0020664D">
        <w:rPr>
          <w:bCs/>
          <w:iCs/>
          <w:sz w:val="16"/>
          <w:szCs w:val="16"/>
        </w:rPr>
        <w:t>Минимально допустимое количество мест хранения автомобилей (машино-места и парковочные места) допускается уточнять (уменьшать или увеличивать) в местных нормативах градостроительного проектирования, с учетом местных градостроительных особенностей и уровня автомобилизации населения. Для центральных частей крупнейших и крупных городов при расчете числа минимально допустимого количества мест хранения автомобилей допускается применять понижающий коэффициент не ниже 0,75.</w:t>
      </w:r>
      <w:r w:rsidRPr="0020664D">
        <w:rPr>
          <w:sz w:val="16"/>
          <w:szCs w:val="16"/>
        </w:rPr>
        <w:t xml:space="preserve"> </w:t>
      </w:r>
    </w:p>
    <w:p w:rsidR="00600320" w:rsidRPr="0020664D" w:rsidRDefault="00600320" w:rsidP="00600320">
      <w:pPr>
        <w:pStyle w:val="dktexjustify"/>
        <w:shd w:val="clear" w:color="auto" w:fill="FFFFFF"/>
        <w:spacing w:before="0" w:beforeAutospacing="0" w:after="0" w:afterAutospacing="0"/>
        <w:ind w:firstLine="720"/>
        <w:jc w:val="both"/>
        <w:rPr>
          <w:bCs/>
          <w:iCs/>
          <w:sz w:val="16"/>
          <w:szCs w:val="16"/>
        </w:rPr>
      </w:pPr>
      <w:r w:rsidRPr="0020664D">
        <w:rPr>
          <w:sz w:val="16"/>
          <w:szCs w:val="16"/>
        </w:rPr>
        <w:t>Места хранения автомобилей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w:t>
      </w:r>
      <w:r w:rsidRPr="0020664D">
        <w:rPr>
          <w:bCs/>
          <w:iCs/>
          <w:sz w:val="16"/>
          <w:szCs w:val="16"/>
        </w:rPr>
        <w:t>;</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r w:rsidRPr="0020664D">
        <w:rPr>
          <w:color w:val="000000"/>
          <w:sz w:val="16"/>
          <w:szCs w:val="16"/>
        </w:rPr>
        <w:t>80. Размеры машино-мест могут быть установлены местными нормативами градостроительного проектирования в соответствие с Приказом Министерства экономического развития РФ от 07.12.2016 г. № 792 «Об установлении минимально и максимально допустимых размеров машино-места».</w:t>
      </w:r>
    </w:p>
    <w:p w:rsidR="00600320" w:rsidRPr="0020664D" w:rsidRDefault="00600320" w:rsidP="00600320">
      <w:pPr>
        <w:pStyle w:val="dktexjustify"/>
        <w:shd w:val="clear" w:color="auto" w:fill="FFFFFF"/>
        <w:spacing w:before="0" w:beforeAutospacing="0" w:after="0" w:afterAutospacing="0"/>
        <w:ind w:firstLine="720"/>
        <w:jc w:val="both"/>
        <w:rPr>
          <w:sz w:val="16"/>
          <w:szCs w:val="16"/>
        </w:rPr>
      </w:pPr>
    </w:p>
    <w:p w:rsidR="00600320" w:rsidRPr="0020664D" w:rsidRDefault="00600320" w:rsidP="00600320">
      <w:pPr>
        <w:jc w:val="both"/>
        <w:rPr>
          <w:rFonts w:ascii="Times New Roman" w:hAnsi="Times New Roman" w:cs="Times New Roman"/>
          <w:bCs/>
          <w:iCs/>
          <w:sz w:val="16"/>
          <w:szCs w:val="16"/>
        </w:rPr>
      </w:pPr>
    </w:p>
    <w:p w:rsidR="00600320" w:rsidRPr="0020664D" w:rsidRDefault="00600320" w:rsidP="00600320">
      <w:pPr>
        <w:jc w:val="center"/>
        <w:rPr>
          <w:rFonts w:ascii="Times New Roman" w:hAnsi="Times New Roman" w:cs="Times New Roman"/>
          <w:bCs/>
          <w:iCs/>
          <w:sz w:val="16"/>
          <w:szCs w:val="16"/>
        </w:rPr>
      </w:pPr>
      <w:r w:rsidRPr="0020664D">
        <w:rPr>
          <w:rFonts w:ascii="Times New Roman" w:hAnsi="Times New Roman" w:cs="Times New Roman"/>
          <w:sz w:val="16"/>
          <w:szCs w:val="16"/>
        </w:rPr>
        <w:t>Норматив расчета мест хранения автомобилей</w:t>
      </w:r>
    </w:p>
    <w:p w:rsidR="00600320" w:rsidRPr="0020664D" w:rsidRDefault="00600320" w:rsidP="00600320">
      <w:pPr>
        <w:jc w:val="both"/>
        <w:rPr>
          <w:rFonts w:ascii="Times New Roman" w:hAnsi="Times New Roman" w:cs="Times New Roman"/>
          <w:bCs/>
          <w:iCs/>
          <w:sz w:val="16"/>
          <w:szCs w:val="16"/>
        </w:rPr>
      </w:pPr>
    </w:p>
    <w:p w:rsidR="00600320" w:rsidRPr="0020664D" w:rsidRDefault="00600320" w:rsidP="00600320">
      <w:pPr>
        <w:spacing w:before="100" w:beforeAutospacing="1" w:after="100" w:afterAutospacing="1"/>
        <w:ind w:firstLine="708"/>
        <w:rPr>
          <w:rFonts w:ascii="Times New Roman" w:hAnsi="Times New Roman" w:cs="Times New Roman"/>
          <w:sz w:val="16"/>
          <w:szCs w:val="16"/>
        </w:rPr>
      </w:pPr>
      <w:r w:rsidRPr="0020664D">
        <w:rPr>
          <w:rFonts w:ascii="Times New Roman" w:hAnsi="Times New Roman" w:cs="Times New Roman"/>
          <w:sz w:val="16"/>
          <w:szCs w:val="16"/>
        </w:rPr>
        <w:t>81.  Нормы расчета мест хранения автомобилей допускается принимать в соответствии с таблицей 13.</w:t>
      </w:r>
    </w:p>
    <w:p w:rsidR="00600320" w:rsidRPr="0020664D" w:rsidRDefault="00600320" w:rsidP="00600320">
      <w:pPr>
        <w:spacing w:before="100" w:beforeAutospacing="1" w:after="100" w:afterAutospacing="1"/>
        <w:ind w:firstLine="708"/>
        <w:rPr>
          <w:rFonts w:ascii="Times New Roman" w:hAnsi="Times New Roman" w:cs="Times New Roman"/>
          <w:sz w:val="16"/>
          <w:szCs w:val="16"/>
        </w:rPr>
      </w:pPr>
    </w:p>
    <w:p w:rsidR="00600320" w:rsidRPr="0020664D" w:rsidRDefault="00600320" w:rsidP="00600320">
      <w:pPr>
        <w:autoSpaceDE w:val="0"/>
        <w:autoSpaceDN w:val="0"/>
        <w:adjustRightInd w:val="0"/>
        <w:ind w:firstLine="851"/>
        <w:rPr>
          <w:rFonts w:ascii="Times New Roman" w:hAnsi="Times New Roman" w:cs="Times New Roman"/>
          <w:sz w:val="16"/>
          <w:szCs w:val="16"/>
        </w:rPr>
      </w:pPr>
      <w:r w:rsidRPr="0020664D">
        <w:rPr>
          <w:rFonts w:ascii="Times New Roman" w:hAnsi="Times New Roman" w:cs="Times New Roman"/>
          <w:sz w:val="16"/>
          <w:szCs w:val="16"/>
        </w:rPr>
        <w:t>Таблица 13</w:t>
      </w:r>
    </w:p>
    <w:p w:rsidR="00600320" w:rsidRPr="0020664D" w:rsidRDefault="00600320" w:rsidP="00600320">
      <w:pPr>
        <w:autoSpaceDE w:val="0"/>
        <w:autoSpaceDN w:val="0"/>
        <w:adjustRightInd w:val="0"/>
        <w:rPr>
          <w:rFonts w:ascii="Times New Roman" w:hAnsi="Times New Roman" w:cs="Times New Roman"/>
          <w:bCs/>
          <w:i/>
          <w:iCs/>
          <w:sz w:val="16"/>
          <w:szCs w:val="1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3360"/>
        <w:gridCol w:w="1799"/>
      </w:tblGrid>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Здания и сооружения, рекреационные территории, объекты отдыха</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Расчетная единица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 место хранения автомобилей на количество расчетных единиц</w:t>
            </w:r>
          </w:p>
        </w:tc>
      </w:tr>
      <w:tr w:rsidR="00600320" w:rsidRPr="0020664D" w:rsidTr="00295DC2">
        <w:tc>
          <w:tcPr>
            <w:tcW w:w="9639" w:type="dxa"/>
            <w:gridSpan w:val="3"/>
            <w:tcBorders>
              <w:top w:val="single" w:sz="4" w:space="0" w:color="auto"/>
              <w:bottom w:val="single" w:sz="4" w:space="0" w:color="auto"/>
            </w:tcBorders>
          </w:tcPr>
          <w:p w:rsidR="00600320" w:rsidRPr="0020664D" w:rsidRDefault="00600320" w:rsidP="00295DC2">
            <w:pPr>
              <w:pStyle w:val="afffb"/>
              <w:rPr>
                <w:rFonts w:ascii="Times New Roman" w:hAnsi="Times New Roman" w:cs="Times New Roman"/>
                <w:sz w:val="16"/>
                <w:szCs w:val="16"/>
              </w:rPr>
            </w:pPr>
          </w:p>
          <w:p w:rsidR="00600320" w:rsidRPr="0020664D" w:rsidRDefault="00600320" w:rsidP="00295DC2">
            <w:pPr>
              <w:pStyle w:val="10"/>
              <w:jc w:val="center"/>
              <w:rPr>
                <w:rFonts w:ascii="Times New Roman" w:hAnsi="Times New Roman" w:cs="Times New Roman"/>
                <w:sz w:val="16"/>
                <w:szCs w:val="16"/>
              </w:rPr>
            </w:pPr>
            <w:r w:rsidRPr="0020664D">
              <w:rPr>
                <w:rFonts w:ascii="Times New Roman" w:hAnsi="Times New Roman" w:cs="Times New Roman"/>
                <w:sz w:val="16"/>
                <w:szCs w:val="16"/>
              </w:rPr>
              <w:t>Здания и сооружения</w:t>
            </w:r>
          </w:p>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Учреждения органов государственной власти, органы местного самоуправления</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220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120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Коммерческо-деловые центры, офисные здания и помещения, страховые компании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60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Банки и банковские учреждения, кредитно-финансовые учреждения:</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lastRenderedPageBreak/>
              <w:t>- с операционными залами</w:t>
            </w:r>
          </w:p>
        </w:tc>
        <w:tc>
          <w:tcPr>
            <w:tcW w:w="3360" w:type="dxa"/>
            <w:tcBorders>
              <w:top w:val="nil"/>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nil"/>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35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без операционных залов</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60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Здания и комплексы многофункциональные</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160.1325800.2014 "Здания и комплексы многофункциональные. Правила проектирования" (утв. </w:t>
            </w:r>
            <w:hyperlink r:id="rId63" w:anchor="/document/70806546/entry/0"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Министерства строительства и жилищно-коммунального хозяйства РФ от 7 августа 2014 г. № 440/пр)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Здания судов общей юрисдикции</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152.13330.2012 "Здания судов общей юрисдикции. Правила проектирования"</w:t>
            </w:r>
            <w:r w:rsidRPr="0020664D">
              <w:rPr>
                <w:rFonts w:ascii="Times New Roman" w:hAnsi="Times New Roman"/>
                <w:sz w:val="16"/>
                <w:szCs w:val="16"/>
              </w:rPr>
              <w:br/>
            </w:r>
            <w:r w:rsidRPr="0020664D">
              <w:rPr>
                <w:rFonts w:ascii="Times New Roman" w:hAnsi="Times New Roman"/>
                <w:sz w:val="16"/>
                <w:szCs w:val="16"/>
                <w:shd w:val="clear" w:color="auto" w:fill="FFFFFF"/>
              </w:rPr>
              <w:t>(утв. </w:t>
            </w:r>
            <w:hyperlink r:id="rId64" w:anchor="/document/70301628/entry/0"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Федерального агентства по строительству и жилищно-коммунальному хозяйству от 25 декабря 2012 г. № 111/ГС)</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Здания и сооружения следственных органов</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shd w:val="clear" w:color="auto" w:fill="FFFFFF"/>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228.1325800.2018 "Здания и сооружения следственных органов. Правила проектирования"</w:t>
            </w:r>
            <w:r w:rsidRPr="0020664D">
              <w:rPr>
                <w:rFonts w:ascii="Times New Roman" w:hAnsi="Times New Roman"/>
                <w:sz w:val="16"/>
                <w:szCs w:val="16"/>
              </w:rPr>
              <w:br/>
            </w:r>
            <w:r w:rsidRPr="0020664D">
              <w:rPr>
                <w:rFonts w:ascii="Times New Roman" w:hAnsi="Times New Roman"/>
                <w:sz w:val="16"/>
                <w:szCs w:val="16"/>
                <w:shd w:val="clear" w:color="auto" w:fill="FFFFFF"/>
              </w:rPr>
              <w:t>(утв. приказом Министерства строительства и жилищно-коммунального хозяйства Российской Федерации от 15 августа 2018 г.</w:t>
            </w:r>
          </w:p>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shd w:val="clear" w:color="auto" w:fill="FFFFFF"/>
              </w:rPr>
              <w:t xml:space="preserve"> N 524/пр)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Образовательные организации, реализующие программы высшего образования</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Преподаватели, сотрудники, студенты, занятые в одну смену</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4 преподавателя и сотрудника + 1 место на 10 студентов</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Профессиональные образовательные организации, образовательные организации искусств городского значения</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Преподаватели, занятые в одну смену</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3</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Центры обучения, самодеятельного творчества, клубы по интересам для взрослых</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Научно-исследовательские и проектные институты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170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Производственные здания, коммунально-складские объекты, размещаемые в составе многофункциональных зон</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Работающие в двух смежных сменах, чел.</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8</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bookmarkStart w:id="11" w:name="sub_711115"/>
            <w:r w:rsidRPr="0020664D">
              <w:rPr>
                <w:rFonts w:ascii="Times New Roman" w:hAnsi="Times New Roman"/>
                <w:sz w:val="16"/>
                <w:szCs w:val="16"/>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bookmarkEnd w:id="11"/>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чел., работающих в двух смежных сменах</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Магазины-склады (мелкооптовой и розничной торговли, гипермаркеты)</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nil"/>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35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Рынки постоянные:</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универсальные и непродовольственные</w:t>
            </w:r>
          </w:p>
        </w:tc>
        <w:tc>
          <w:tcPr>
            <w:tcW w:w="3360" w:type="dxa"/>
            <w:tcBorders>
              <w:top w:val="nil"/>
              <w:left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nil"/>
              <w:left w:val="single" w:sz="4" w:space="0" w:color="auto"/>
              <w:bottom w:val="nil"/>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40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продовольственные и сельскохозяйственные</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nil"/>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Предприятия общественного питания периодического спроса (рестораны, кафе)</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Посадочные места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Объекты коммунально-бытового обслуживания:</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бани</w:t>
            </w:r>
          </w:p>
        </w:tc>
        <w:tc>
          <w:tcPr>
            <w:tcW w:w="3360" w:type="dxa"/>
            <w:tcBorders>
              <w:top w:val="nil"/>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nil"/>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6</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ателье, фотосалоны городского значения, салоны-парикмахерские, салоны красоты, солярии, салоны моды, свадебные салоны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салоны ритуальных услуг</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химчистки, прачечные, ремонтные мастерские, специализированные центры по обслуживанию сложной бытовой техники и др.</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Рабочее место приемщика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Гостиницы</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257.1325800.2020</w:t>
            </w:r>
            <w:r w:rsidRPr="0020664D">
              <w:rPr>
                <w:rFonts w:ascii="Times New Roman" w:hAnsi="Times New Roman"/>
                <w:sz w:val="16"/>
                <w:szCs w:val="16"/>
              </w:rPr>
              <w:br/>
            </w:r>
            <w:r w:rsidRPr="0020664D">
              <w:rPr>
                <w:rFonts w:ascii="Times New Roman" w:hAnsi="Times New Roman"/>
                <w:sz w:val="16"/>
                <w:szCs w:val="16"/>
                <w:shd w:val="clear" w:color="auto" w:fill="FFFFFF"/>
              </w:rPr>
              <w:t>"Здания гостиниц. Правила проектирования"</w:t>
            </w:r>
            <w:r w:rsidRPr="0020664D">
              <w:rPr>
                <w:rFonts w:ascii="Times New Roman" w:hAnsi="Times New Roman"/>
                <w:sz w:val="16"/>
                <w:szCs w:val="16"/>
              </w:rPr>
              <w:br/>
            </w:r>
            <w:r w:rsidRPr="0020664D">
              <w:rPr>
                <w:rFonts w:ascii="Times New Roman" w:hAnsi="Times New Roman"/>
                <w:sz w:val="16"/>
                <w:szCs w:val="16"/>
                <w:shd w:val="clear" w:color="auto" w:fill="FFFFFF"/>
              </w:rPr>
              <w:t>(утв. </w:t>
            </w:r>
            <w:hyperlink r:id="rId74" w:anchor="/document/71584236/entry/0"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Министерства строительства и жилищно-коммунального хозяйства РФ от 20 октября 2016 г. № 724/пр)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Выставочно-музейные комплексы, музеи-заповедники, музеи, галереи, выставочные залы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8</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bookmarkStart w:id="12" w:name="sub_711130"/>
            <w:r w:rsidRPr="0020664D">
              <w:rPr>
                <w:rFonts w:ascii="Times New Roman" w:hAnsi="Times New Roman"/>
                <w:sz w:val="16"/>
                <w:szCs w:val="16"/>
              </w:rPr>
              <w:t>Здания театрально-зрелищные</w:t>
            </w:r>
            <w:bookmarkEnd w:id="12"/>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В соответствии с </w:t>
            </w:r>
            <w:r w:rsidRPr="0020664D">
              <w:rPr>
                <w:rFonts w:ascii="Times New Roman" w:hAnsi="Times New Roman"/>
                <w:sz w:val="16"/>
                <w:szCs w:val="16"/>
                <w:shd w:val="clear" w:color="auto" w:fill="FFFFFF"/>
              </w:rPr>
              <w:t>СП 309.1325800.2017</w:t>
            </w:r>
            <w:r w:rsidRPr="0020664D">
              <w:rPr>
                <w:rFonts w:ascii="Times New Roman" w:hAnsi="Times New Roman"/>
                <w:sz w:val="16"/>
                <w:szCs w:val="16"/>
              </w:rPr>
              <w:br/>
            </w:r>
            <w:r w:rsidRPr="0020664D">
              <w:rPr>
                <w:rFonts w:ascii="Times New Roman" w:hAnsi="Times New Roman"/>
                <w:sz w:val="16"/>
                <w:szCs w:val="16"/>
                <w:shd w:val="clear" w:color="auto" w:fill="FFFFFF"/>
              </w:rPr>
              <w:t>"Здания театрально-зрелищные. Правила проектирования" (утв. </w:t>
            </w:r>
            <w:hyperlink r:id="rId75" w:anchor="/document/71886644/entry/1"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Министерства строительства и жилищно-коммунального хозяйства РФ от 29 августа 2017 г. № 1179/пр)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Центральные, специальные и специализированные библиотеки, интернет-кафе</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Постоянные места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8</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Объекты религиозных конфессий (церкви, костелы, мечети, синагоги и др.)</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2"/>
              <w:jc w:val="center"/>
              <w:rPr>
                <w:rFonts w:ascii="Times New Roman" w:hAnsi="Times New Roman"/>
                <w:sz w:val="16"/>
                <w:szCs w:val="16"/>
                <w:highlight w:val="yellow"/>
              </w:rPr>
            </w:pPr>
            <w:r w:rsidRPr="0020664D">
              <w:rPr>
                <w:rFonts w:ascii="Times New Roman" w:hAnsi="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Досугово-развлекательные учреждения: развлекательные центры, дискотеки, залы игровых автоматов, ночные клубы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Бильярдные, боулинги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4</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Здания и помещения медицинских организаций</w:t>
            </w:r>
          </w:p>
        </w:tc>
        <w:tc>
          <w:tcPr>
            <w:tcW w:w="5159" w:type="dxa"/>
            <w:gridSpan w:val="2"/>
            <w:tcBorders>
              <w:top w:val="single" w:sz="4" w:space="0" w:color="auto"/>
              <w:left w:val="single" w:sz="4" w:space="0" w:color="auto"/>
              <w:bottom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По </w:t>
            </w:r>
            <w:r w:rsidRPr="0020664D">
              <w:rPr>
                <w:rFonts w:ascii="Times New Roman" w:hAnsi="Times New Roman"/>
                <w:sz w:val="16"/>
                <w:szCs w:val="16"/>
                <w:shd w:val="clear" w:color="auto" w:fill="FFFFFF"/>
              </w:rPr>
              <w:t>СП 158.13330.2014 "Здания и помещения медицинских организаций. Правила проектирования" (утв. </w:t>
            </w:r>
            <w:hyperlink r:id="rId76" w:anchor="/document/70667614/entry/0" w:history="1">
              <w:r w:rsidRPr="0020664D">
                <w:rPr>
                  <w:rStyle w:val="afc"/>
                  <w:rFonts w:ascii="Times New Roman" w:hAnsi="Times New Roman"/>
                  <w:sz w:val="16"/>
                  <w:szCs w:val="16"/>
                  <w:shd w:val="clear" w:color="auto" w:fill="FFFFFF"/>
                </w:rPr>
                <w:t>приказом</w:t>
              </w:r>
            </w:hyperlink>
            <w:r w:rsidRPr="0020664D">
              <w:rPr>
                <w:rFonts w:ascii="Times New Roman" w:hAnsi="Times New Roman"/>
                <w:sz w:val="16"/>
                <w:szCs w:val="16"/>
                <w:shd w:val="clear" w:color="auto" w:fill="FFFFFF"/>
              </w:rPr>
              <w:t xml:space="preserve"> Министерства </w:t>
            </w:r>
            <w:r w:rsidRPr="0020664D">
              <w:rPr>
                <w:rFonts w:ascii="Times New Roman" w:hAnsi="Times New Roman"/>
                <w:sz w:val="16"/>
                <w:szCs w:val="16"/>
                <w:shd w:val="clear" w:color="auto" w:fill="FFFFFF"/>
              </w:rPr>
              <w:lastRenderedPageBreak/>
              <w:t>строительства и жилищно-коммунального хозяйства РФ от 18 февраля 2014 г. № 58/пр)</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lastRenderedPageBreak/>
              <w:t>Спортивные комплексы и стадионы с трибунами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Места на трибунах</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30</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Оздоровительные комплексы (фитнес-клубы, ФОК, спортивные и тренажерные залы)</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общей площадью менее 1000 </w:t>
            </w:r>
            <w:r w:rsidRPr="0020664D">
              <w:rPr>
                <w:rFonts w:ascii="Times New Roman" w:hAnsi="Times New Roman"/>
                <w:noProof/>
                <w:sz w:val="16"/>
                <w:szCs w:val="16"/>
              </w:rPr>
              <w:drawing>
                <wp:inline distT="0" distB="0" distL="0" distR="0">
                  <wp:extent cx="180975" cy="2095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nil"/>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8"/>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nil"/>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55</w:t>
            </w:r>
          </w:p>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40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общей площадью 1000 </w:t>
            </w:r>
            <w:r w:rsidRPr="0020664D">
              <w:rPr>
                <w:rFonts w:ascii="Times New Roman" w:hAnsi="Times New Roman"/>
                <w:noProof/>
                <w:sz w:val="16"/>
                <w:szCs w:val="16"/>
              </w:rPr>
              <w:drawing>
                <wp:inline distT="0" distB="0" distL="0" distR="0">
                  <wp:extent cx="180975" cy="2095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9"/>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и более</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noProof/>
                <w:sz w:val="16"/>
                <w:szCs w:val="16"/>
              </w:rPr>
              <w:drawing>
                <wp:inline distT="0" distB="0" distL="0" distR="0">
                  <wp:extent cx="180975" cy="2095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0"/>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20664D">
              <w:rPr>
                <w:rFonts w:ascii="Times New Roman" w:hAnsi="Times New Roman"/>
                <w:sz w:val="16"/>
                <w:szCs w:val="16"/>
              </w:rPr>
              <w:t xml:space="preserve"> общей площади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55</w:t>
            </w:r>
          </w:p>
        </w:tc>
      </w:tr>
      <w:tr w:rsidR="00600320" w:rsidRPr="0020664D" w:rsidTr="00295DC2">
        <w:tc>
          <w:tcPr>
            <w:tcW w:w="4480" w:type="dxa"/>
            <w:tcBorders>
              <w:top w:val="single" w:sz="4" w:space="0" w:color="auto"/>
              <w:bottom w:val="nil"/>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Муниципальные детские физкультурно-оздоровительные объекты локального и районного уровней обслуживания:</w:t>
            </w:r>
          </w:p>
        </w:tc>
        <w:tc>
          <w:tcPr>
            <w:tcW w:w="3360" w:type="dxa"/>
            <w:tcBorders>
              <w:top w:val="single" w:sz="4" w:space="0" w:color="auto"/>
              <w:left w:val="single" w:sz="4" w:space="0" w:color="auto"/>
              <w:bottom w:val="nil"/>
              <w:right w:val="single" w:sz="4" w:space="0" w:color="auto"/>
            </w:tcBorders>
          </w:tcPr>
          <w:p w:rsidR="00600320" w:rsidRPr="0020664D" w:rsidRDefault="00600320" w:rsidP="00295DC2">
            <w:pPr>
              <w:pStyle w:val="afffb"/>
              <w:rPr>
                <w:rFonts w:ascii="Times New Roman" w:hAnsi="Times New Roman" w:cs="Times New Roman"/>
                <w:sz w:val="16"/>
                <w:szCs w:val="16"/>
              </w:rPr>
            </w:pPr>
          </w:p>
        </w:tc>
        <w:tc>
          <w:tcPr>
            <w:tcW w:w="1799" w:type="dxa"/>
            <w:tcBorders>
              <w:top w:val="single" w:sz="4" w:space="0" w:color="auto"/>
              <w:left w:val="single" w:sz="4" w:space="0" w:color="auto"/>
              <w:bottom w:val="nil"/>
            </w:tcBorders>
          </w:tcPr>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nil"/>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тренажерные залы площадью 150-500 </w:t>
            </w:r>
            <w:r w:rsidRPr="0020664D">
              <w:rPr>
                <w:rFonts w:ascii="Times New Roman" w:hAnsi="Times New Roman"/>
                <w:noProof/>
                <w:sz w:val="16"/>
                <w:szCs w:val="16"/>
              </w:rPr>
              <w:drawing>
                <wp:inline distT="0" distB="0" distL="0" distR="0">
                  <wp:extent cx="180975" cy="2095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1"/>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nil"/>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nil"/>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ФОК с залом площадью 1000-2000 </w:t>
            </w:r>
            <w:r w:rsidRPr="0020664D">
              <w:rPr>
                <w:rFonts w:ascii="Times New Roman" w:hAnsi="Times New Roman"/>
                <w:noProof/>
                <w:sz w:val="16"/>
                <w:szCs w:val="16"/>
              </w:rPr>
              <w:drawing>
                <wp:inline distT="0" distB="0" distL="0" distR="0">
                  <wp:extent cx="180975" cy="2095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2"/>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 ФОК с залом и бассейном общей площадью 2000-3000 </w:t>
            </w:r>
            <w:r w:rsidRPr="0020664D">
              <w:rPr>
                <w:rFonts w:ascii="Times New Roman" w:hAnsi="Times New Roman"/>
                <w:noProof/>
                <w:sz w:val="16"/>
                <w:szCs w:val="16"/>
              </w:rPr>
              <w:drawing>
                <wp:inline distT="0" distB="0" distL="0" distR="0">
                  <wp:extent cx="180975" cy="2095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Специализированные спортивные клубы и комплексы (теннис, конный спорт, горнолыжные центры и др.)</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4</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Аквапарки, бассейны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Катки с искусственным покрытием общей площадью более 3000 </w:t>
            </w:r>
            <w:r w:rsidRPr="0020664D">
              <w:rPr>
                <w:rFonts w:ascii="Times New Roman" w:hAnsi="Times New Roman"/>
                <w:noProof/>
                <w:sz w:val="16"/>
                <w:szCs w:val="16"/>
              </w:rPr>
              <w:drawing>
                <wp:inline distT="0" distB="0" distL="0" distR="0">
                  <wp:extent cx="180975" cy="2095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4"/>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Единовременные посетители</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7</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Железнодорожные вокзалы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Пассажиры дальнего следования в час пик</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Автовокзалы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Пассажиры в час пик</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Аэровокзалы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Пассажиры в час пик</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8</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Речные порты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Пассажиры в час пик</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9</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bookmarkStart w:id="13" w:name="sub_711140"/>
            <w:r w:rsidRPr="0020664D">
              <w:rPr>
                <w:rFonts w:ascii="Times New Roman" w:hAnsi="Times New Roman"/>
                <w:sz w:val="16"/>
                <w:szCs w:val="16"/>
              </w:rPr>
              <w:t>Исправительные учреждения и центры уголовно-исполнительной системы</w:t>
            </w:r>
            <w:bookmarkEnd w:id="13"/>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 xml:space="preserve">100 работников от общей численности исправительного учреждения </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9639" w:type="dxa"/>
            <w:gridSpan w:val="3"/>
            <w:tcBorders>
              <w:top w:val="single" w:sz="4" w:space="0" w:color="auto"/>
              <w:bottom w:val="single" w:sz="4" w:space="0" w:color="auto"/>
            </w:tcBorders>
          </w:tcPr>
          <w:p w:rsidR="00600320" w:rsidRPr="0020664D" w:rsidRDefault="00600320" w:rsidP="00295DC2">
            <w:pPr>
              <w:pStyle w:val="afffb"/>
              <w:rPr>
                <w:rFonts w:ascii="Times New Roman" w:hAnsi="Times New Roman" w:cs="Times New Roman"/>
                <w:sz w:val="16"/>
                <w:szCs w:val="16"/>
              </w:rPr>
            </w:pPr>
          </w:p>
          <w:p w:rsidR="00600320" w:rsidRPr="0020664D" w:rsidRDefault="00600320" w:rsidP="00295DC2">
            <w:pPr>
              <w:pStyle w:val="10"/>
              <w:ind w:left="1260"/>
              <w:jc w:val="center"/>
              <w:rPr>
                <w:rFonts w:ascii="Times New Roman" w:hAnsi="Times New Roman" w:cs="Times New Roman"/>
                <w:sz w:val="16"/>
                <w:szCs w:val="16"/>
              </w:rPr>
            </w:pPr>
            <w:bookmarkStart w:id="14" w:name="sub_7200"/>
            <w:r w:rsidRPr="0020664D">
              <w:rPr>
                <w:rFonts w:ascii="Times New Roman" w:hAnsi="Times New Roman" w:cs="Times New Roman"/>
                <w:sz w:val="16"/>
                <w:szCs w:val="16"/>
              </w:rPr>
              <w:t>Рекреационные территории и объекты отдыха</w:t>
            </w:r>
            <w:bookmarkEnd w:id="14"/>
          </w:p>
          <w:p w:rsidR="00600320" w:rsidRPr="0020664D" w:rsidRDefault="00600320" w:rsidP="00295DC2">
            <w:pPr>
              <w:pStyle w:val="afffb"/>
              <w:rPr>
                <w:rFonts w:ascii="Times New Roman" w:hAnsi="Times New Roman" w:cs="Times New Roman"/>
                <w:sz w:val="16"/>
                <w:szCs w:val="16"/>
              </w:rPr>
            </w:pP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Пляжи и парки в зонах отдыха</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единовременных посетителей</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20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Лесопарки и заповедники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единовременных посетителей</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Базы кратковременного отдыха (спортивные, лыжные, рыболовные, охотничьи и др.)</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единовременных посетителей</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Береговые базы маломерного флота</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единовременных посетителей</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Дома отдыха и санатории, санатории-профилактории, базы отдыха предприятий и туристские базы</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отдыхающих и обслуживающего персонала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5</w:t>
            </w:r>
          </w:p>
        </w:tc>
      </w:tr>
      <w:tr w:rsidR="00600320" w:rsidRPr="0020664D" w:rsidTr="00295DC2">
        <w:tc>
          <w:tcPr>
            <w:tcW w:w="4480" w:type="dxa"/>
            <w:tcBorders>
              <w:top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Предприятия общественного питания, торговли</w:t>
            </w:r>
          </w:p>
        </w:tc>
        <w:tc>
          <w:tcPr>
            <w:tcW w:w="336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100 мест в залах или единовременных посетителей и персонала</w:t>
            </w:r>
          </w:p>
        </w:tc>
        <w:tc>
          <w:tcPr>
            <w:tcW w:w="1799" w:type="dxa"/>
            <w:tcBorders>
              <w:top w:val="single" w:sz="4" w:space="0" w:color="auto"/>
              <w:left w:val="single" w:sz="4" w:space="0" w:color="auto"/>
              <w:bottom w:val="single" w:sz="4" w:space="0" w:color="auto"/>
            </w:tcBorders>
          </w:tcPr>
          <w:p w:rsidR="00600320" w:rsidRPr="0020664D" w:rsidRDefault="00600320" w:rsidP="00295DC2">
            <w:pPr>
              <w:pStyle w:val="afffb"/>
              <w:jc w:val="center"/>
              <w:rPr>
                <w:rFonts w:ascii="Times New Roman" w:hAnsi="Times New Roman" w:cs="Times New Roman"/>
                <w:sz w:val="16"/>
                <w:szCs w:val="16"/>
              </w:rPr>
            </w:pPr>
            <w:r w:rsidRPr="0020664D">
              <w:rPr>
                <w:rFonts w:ascii="Times New Roman" w:hAnsi="Times New Roman" w:cs="Times New Roman"/>
                <w:sz w:val="16"/>
                <w:szCs w:val="16"/>
              </w:rPr>
              <w:t>10</w:t>
            </w:r>
          </w:p>
        </w:tc>
      </w:tr>
      <w:tr w:rsidR="00600320" w:rsidRPr="0020664D" w:rsidTr="00295DC2">
        <w:tc>
          <w:tcPr>
            <w:tcW w:w="9639" w:type="dxa"/>
            <w:gridSpan w:val="3"/>
            <w:tcBorders>
              <w:top w:val="single" w:sz="4" w:space="0" w:color="auto"/>
              <w:bottom w:val="single" w:sz="4" w:space="0" w:color="auto"/>
            </w:tcBorders>
          </w:tcPr>
          <w:p w:rsidR="00600320" w:rsidRPr="0020664D" w:rsidRDefault="00600320" w:rsidP="00295DC2">
            <w:pPr>
              <w:pStyle w:val="afff2"/>
              <w:rPr>
                <w:rFonts w:ascii="Times New Roman" w:hAnsi="Times New Roman"/>
                <w:b/>
                <w:sz w:val="16"/>
                <w:szCs w:val="16"/>
              </w:rPr>
            </w:pPr>
            <w:r w:rsidRPr="0020664D">
              <w:rPr>
                <w:rStyle w:val="afff7"/>
                <w:rFonts w:ascii="Times New Roman" w:hAnsi="Times New Roman"/>
                <w:b w:val="0"/>
                <w:sz w:val="16"/>
                <w:szCs w:val="16"/>
              </w:rPr>
              <w:t>Примечание:</w:t>
            </w:r>
          </w:p>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1. Длина пешеходных подходов от мест хранения легковых автомобилей до объектов в зонах массового отдыха не должна превышать 1000 м.</w:t>
            </w:r>
          </w:p>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2 . Вместимость стоянок для парковки туристических автобусов у аэропортов, железнодорожных вокзалов следует принимать по норме 4 места хранения автомобилей на 100 пассажиров (туристов), прибывающих в часы пик.</w:t>
            </w:r>
          </w:p>
          <w:p w:rsidR="00600320" w:rsidRPr="0020664D" w:rsidRDefault="00600320" w:rsidP="00295DC2">
            <w:pPr>
              <w:pStyle w:val="afff2"/>
              <w:rPr>
                <w:rFonts w:ascii="Times New Roman" w:hAnsi="Times New Roman"/>
                <w:sz w:val="16"/>
                <w:szCs w:val="16"/>
              </w:rPr>
            </w:pPr>
            <w:r w:rsidRPr="0020664D">
              <w:rPr>
                <w:rFonts w:ascii="Times New Roman" w:hAnsi="Times New Roman"/>
                <w:sz w:val="16"/>
                <w:szCs w:val="16"/>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600320" w:rsidRPr="0020664D" w:rsidRDefault="00600320" w:rsidP="00295DC2">
            <w:pPr>
              <w:pStyle w:val="afff2"/>
              <w:rPr>
                <w:rFonts w:ascii="Times New Roman" w:hAnsi="Times New Roman"/>
                <w:sz w:val="16"/>
                <w:szCs w:val="16"/>
              </w:rPr>
            </w:pPr>
          </w:p>
        </w:tc>
      </w:tr>
    </w:tbl>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 уровня автомобилизации</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82.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не менее 350 легковых автомобилей, включая 3 - 4 такси и 2 - 3 ведомственных автомобиля, 25 - 40 грузовых автомобилей в зависимости от состава парка. </w:t>
      </w:r>
    </w:p>
    <w:p w:rsidR="00600320" w:rsidRPr="0020664D" w:rsidRDefault="00600320" w:rsidP="00600320">
      <w:pPr>
        <w:ind w:firstLine="540"/>
        <w:jc w:val="both"/>
        <w:rPr>
          <w:rFonts w:ascii="Times New Roman" w:hAnsi="Times New Roman" w:cs="Times New Roman"/>
          <w:sz w:val="16"/>
          <w:szCs w:val="16"/>
        </w:rPr>
      </w:pPr>
      <w:r w:rsidRPr="0020664D">
        <w:rPr>
          <w:rFonts w:ascii="Times New Roman" w:hAnsi="Times New Roman" w:cs="Times New Roman"/>
          <w:sz w:val="16"/>
          <w:szCs w:val="16"/>
        </w:rPr>
        <w:t>При планировании развития населенного пункта следует обеспечивать сбалансированное развитие территории и транспортных сетей. Проектировать транспортную сеть и УДС городских и сельских поселений следует в виде единой системы в увязке с планировочной структурой поселения и прилегающей к нему территории, обеспечивающей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 Структура УДС должна обеспечивать возможность альтернативных маршрутов движения по дублирующим направлениям.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83. Затраты времени в городах на передвижение от мест проживания до мест работы для 90% трудящихся (в один конец) не должны превышать: для городов с населением до 2000 тыс. чел - 45 мин; до 1000 тыс. человек - 40 мин; до 500 тыс. человек - 37 мин; до 250 тыс. человек - 35 мин; до 100 тыс. человек и менее - 30 мин:</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для ежедневно приезжающих на работу в город-центр из других населенных пунктов указанные нормы затрат времени допускается увеличивать, но не более чем в два раза;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lastRenderedPageBreak/>
        <w:t>- для жителей сельских населенных пунктов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для промежуточных значений расчетной численности населения городов указанные нормы затрат времени следует интерполировать.</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84.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до проезжай части, опор, деревьев 0,75;</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 до тротуаров 0,5.</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1,25 м.</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pStyle w:val="4"/>
        <w:shd w:val="clear" w:color="auto" w:fill="FFFFFF"/>
        <w:tabs>
          <w:tab w:val="clear" w:pos="864"/>
        </w:tabs>
        <w:spacing w:before="0" w:after="0"/>
        <w:ind w:left="720" w:firstLine="0"/>
        <w:jc w:val="center"/>
        <w:rPr>
          <w:b w:val="0"/>
          <w:color w:val="000000"/>
          <w:sz w:val="16"/>
          <w:szCs w:val="16"/>
        </w:rPr>
      </w:pPr>
      <w:r w:rsidRPr="0020664D">
        <w:rPr>
          <w:b w:val="0"/>
          <w:sz w:val="16"/>
          <w:szCs w:val="16"/>
          <w:lang w:val="en-US"/>
        </w:rPr>
        <w:t>IX</w:t>
      </w:r>
      <w:r w:rsidRPr="0020664D">
        <w:rPr>
          <w:b w:val="0"/>
          <w:sz w:val="16"/>
          <w:szCs w:val="16"/>
        </w:rPr>
        <w:t xml:space="preserve">. Расчетные показатели в сфере </w:t>
      </w:r>
      <w:r w:rsidRPr="0020664D">
        <w:rPr>
          <w:b w:val="0"/>
          <w:color w:val="000000"/>
          <w:sz w:val="16"/>
          <w:szCs w:val="16"/>
        </w:rPr>
        <w:t>обеспечения инженерным оборудованием</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bCs/>
          <w:sz w:val="16"/>
          <w:szCs w:val="16"/>
        </w:rPr>
      </w:pPr>
      <w:r w:rsidRPr="0020664D">
        <w:rPr>
          <w:rFonts w:ascii="Times New Roman" w:hAnsi="Times New Roman" w:cs="Times New Roman"/>
          <w:bCs/>
          <w:sz w:val="16"/>
          <w:szCs w:val="16"/>
        </w:rPr>
        <w:t>Общие требования</w:t>
      </w:r>
    </w:p>
    <w:p w:rsidR="00600320" w:rsidRPr="0020664D" w:rsidRDefault="00600320" w:rsidP="00600320">
      <w:pPr>
        <w:ind w:firstLine="720"/>
        <w:jc w:val="center"/>
        <w:rPr>
          <w:rFonts w:ascii="Times New Roman" w:hAnsi="Times New Roman" w:cs="Times New Roman"/>
          <w:sz w:val="16"/>
          <w:szCs w:val="16"/>
        </w:rPr>
      </w:pPr>
    </w:p>
    <w:p w:rsidR="00600320" w:rsidRPr="0020664D" w:rsidRDefault="00600320" w:rsidP="00600320">
      <w:pPr>
        <w:pStyle w:val="a9"/>
        <w:widowControl w:val="0"/>
        <w:spacing w:before="0" w:beforeAutospacing="0" w:after="0" w:afterAutospacing="0"/>
        <w:ind w:firstLine="720"/>
        <w:jc w:val="both"/>
        <w:rPr>
          <w:sz w:val="16"/>
          <w:szCs w:val="16"/>
        </w:rPr>
      </w:pPr>
      <w:r w:rsidRPr="0020664D">
        <w:rPr>
          <w:sz w:val="16"/>
          <w:szCs w:val="16"/>
        </w:rPr>
        <w:t>85.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600320" w:rsidRPr="0020664D" w:rsidRDefault="00600320" w:rsidP="00600320">
      <w:pPr>
        <w:pStyle w:val="23"/>
        <w:tabs>
          <w:tab w:val="left" w:pos="7200"/>
        </w:tabs>
        <w:ind w:firstLine="720"/>
        <w:rPr>
          <w:sz w:val="16"/>
          <w:szCs w:val="16"/>
        </w:rPr>
      </w:pPr>
      <w:r w:rsidRPr="0020664D">
        <w:rPr>
          <w:sz w:val="16"/>
          <w:szCs w:val="16"/>
        </w:rPr>
        <w:t>86.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600320" w:rsidRPr="0020664D" w:rsidRDefault="00600320" w:rsidP="00600320">
      <w:pPr>
        <w:pStyle w:val="a9"/>
        <w:widowControl w:val="0"/>
        <w:spacing w:before="0" w:beforeAutospacing="0" w:after="0" w:afterAutospacing="0"/>
        <w:ind w:firstLine="720"/>
        <w:jc w:val="both"/>
        <w:rPr>
          <w:sz w:val="16"/>
          <w:szCs w:val="16"/>
        </w:rPr>
      </w:pPr>
      <w:r w:rsidRPr="0020664D">
        <w:rPr>
          <w:sz w:val="16"/>
          <w:szCs w:val="16"/>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600320" w:rsidRPr="0020664D" w:rsidRDefault="00600320" w:rsidP="00600320">
      <w:pPr>
        <w:pStyle w:val="26"/>
        <w:widowControl w:val="0"/>
        <w:ind w:left="0" w:firstLine="720"/>
        <w:jc w:val="both"/>
        <w:rPr>
          <w:sz w:val="16"/>
          <w:szCs w:val="16"/>
        </w:rPr>
      </w:pPr>
      <w:r w:rsidRPr="0020664D">
        <w:rPr>
          <w:sz w:val="16"/>
          <w:szCs w:val="16"/>
        </w:rPr>
        <w:t xml:space="preserve">87. </w:t>
      </w:r>
      <w:r w:rsidRPr="0020664D">
        <w:rPr>
          <w:spacing w:val="-2"/>
          <w:sz w:val="16"/>
          <w:szCs w:val="16"/>
        </w:rPr>
        <w:t>Проектирование инженерных систем водоснабжения, канализации, теплоснабжения,</w:t>
      </w:r>
      <w:r w:rsidRPr="0020664D">
        <w:rPr>
          <w:sz w:val="16"/>
          <w:szCs w:val="16"/>
        </w:rPr>
        <w:t xml:space="preserve"> газоснабжения, электроснабжения и связи следует осуществлять на основе </w:t>
      </w:r>
      <w:r w:rsidRPr="0020664D">
        <w:rPr>
          <w:spacing w:val="-3"/>
          <w:sz w:val="16"/>
          <w:szCs w:val="16"/>
        </w:rPr>
        <w:t xml:space="preserve">схем водоснабжения, канализации, теплоснабжения, </w:t>
      </w:r>
      <w:r w:rsidRPr="0020664D">
        <w:rPr>
          <w:sz w:val="16"/>
          <w:szCs w:val="16"/>
        </w:rPr>
        <w:t>газоснабжения</w:t>
      </w:r>
      <w:r w:rsidRPr="0020664D">
        <w:rPr>
          <w:spacing w:val="-3"/>
          <w:sz w:val="16"/>
          <w:szCs w:val="16"/>
        </w:rPr>
        <w:t xml:space="preserve"> и энергоснабжения, разработанных и утвержденных</w:t>
      </w:r>
      <w:r w:rsidRPr="0020664D">
        <w:rPr>
          <w:sz w:val="16"/>
          <w:szCs w:val="16"/>
        </w:rPr>
        <w:t xml:space="preserve"> в установленном порядке.</w:t>
      </w:r>
    </w:p>
    <w:p w:rsidR="00600320" w:rsidRPr="0020664D" w:rsidRDefault="00600320" w:rsidP="00600320">
      <w:pPr>
        <w:pStyle w:val="26"/>
        <w:widowControl w:val="0"/>
        <w:ind w:left="0" w:firstLine="720"/>
        <w:jc w:val="both"/>
        <w:rPr>
          <w:sz w:val="16"/>
          <w:szCs w:val="16"/>
        </w:rPr>
      </w:pPr>
      <w:r w:rsidRPr="0020664D">
        <w:rPr>
          <w:sz w:val="16"/>
          <w:szCs w:val="16"/>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водоснабжения и водоотведения</w:t>
      </w:r>
    </w:p>
    <w:p w:rsidR="00600320" w:rsidRPr="0020664D" w:rsidRDefault="00600320" w:rsidP="00600320">
      <w:pPr>
        <w:ind w:firstLine="720"/>
        <w:jc w:val="center"/>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88. Норматив обеспеченности объектами водоснабжения и водоотведения следует принимать не менее 109,5 кубических м на 1 человека в год.</w:t>
      </w:r>
    </w:p>
    <w:p w:rsidR="00600320" w:rsidRPr="0020664D" w:rsidRDefault="00600320" w:rsidP="00600320">
      <w:pPr>
        <w:ind w:firstLine="720"/>
        <w:jc w:val="both"/>
        <w:rPr>
          <w:rFonts w:ascii="Times New Roman" w:hAnsi="Times New Roman" w:cs="Times New Roman"/>
          <w:strike/>
          <w:color w:val="F513C5"/>
          <w:sz w:val="16"/>
          <w:szCs w:val="16"/>
        </w:rPr>
      </w:pPr>
      <w:r w:rsidRPr="0020664D">
        <w:rPr>
          <w:rFonts w:ascii="Times New Roman" w:hAnsi="Times New Roman" w:cs="Times New Roman"/>
          <w:sz w:val="16"/>
          <w:szCs w:val="16"/>
        </w:rPr>
        <w:t xml:space="preserve">89. </w:t>
      </w:r>
      <w:r w:rsidRPr="0020664D">
        <w:rPr>
          <w:rFonts w:ascii="Times New Roman" w:hAnsi="Times New Roman" w:cs="Times New Roman"/>
          <w:color w:val="000000"/>
          <w:sz w:val="16"/>
          <w:szCs w:val="16"/>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90.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85" w:history="1">
        <w:r w:rsidRPr="0020664D">
          <w:rPr>
            <w:rFonts w:ascii="Times New Roman" w:hAnsi="Times New Roman" w:cs="Times New Roman"/>
            <w:sz w:val="16"/>
            <w:szCs w:val="16"/>
          </w:rPr>
          <w:t>СП 31.13330.2010</w:t>
        </w:r>
      </w:hyperlink>
      <w:r w:rsidRPr="0020664D">
        <w:rPr>
          <w:rFonts w:ascii="Times New Roman" w:hAnsi="Times New Roman" w:cs="Times New Roman"/>
          <w:sz w:val="16"/>
          <w:szCs w:val="16"/>
        </w:rPr>
        <w:t xml:space="preserve"> Водоснабжение. Наружные сети и сооружения. Актуализированная редакция СНиП 2.04.02-84*, </w:t>
      </w:r>
      <w:hyperlink r:id="rId86" w:history="1">
        <w:r w:rsidRPr="0020664D">
          <w:rPr>
            <w:rFonts w:ascii="Times New Roman" w:hAnsi="Times New Roman" w:cs="Times New Roman"/>
            <w:sz w:val="16"/>
            <w:szCs w:val="16"/>
          </w:rPr>
          <w:t>СП 32.13330.2010</w:t>
        </w:r>
      </w:hyperlink>
      <w:r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 </w:t>
      </w:r>
      <w:r w:rsidRPr="0020664D">
        <w:rPr>
          <w:rFonts w:ascii="Times New Roman" w:hAnsi="Times New Roman" w:cs="Times New Roman"/>
          <w:color w:val="000000"/>
          <w:sz w:val="16"/>
          <w:szCs w:val="16"/>
        </w:rPr>
        <w:t xml:space="preserve"> с учетом санитарно-гигиенической надежности получения питьевой воды, экологических и ресурсосберегающих требований.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Жилая и общественная застройка населенных пунктов, включая застройку отдельно стоящими индивидуальными домами и домами блокированной застройки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91. Выбор источников хозяйственно-питьевого водоснабжения необходимо осуществлять в соответствии с требованиями </w:t>
      </w:r>
      <w:hyperlink r:id="rId87" w:history="1">
        <w:r w:rsidRPr="0020664D">
          <w:rPr>
            <w:rFonts w:ascii="Times New Roman" w:hAnsi="Times New Roman" w:cs="Times New Roman"/>
            <w:sz w:val="16"/>
            <w:szCs w:val="16"/>
          </w:rPr>
          <w:t>ГОСТ 2761-84*</w:t>
        </w:r>
      </w:hyperlink>
      <w:r w:rsidRPr="0020664D">
        <w:rPr>
          <w:rFonts w:ascii="Times New Roman" w:hAnsi="Times New Roman" w:cs="Times New Roman"/>
          <w:sz w:val="16"/>
          <w:szCs w:val="16"/>
        </w:rPr>
        <w:t>. Источники централизованного хозяйственно-питьевого водоснабжения. Гигиенические, технические требования и правила выбора</w:t>
      </w:r>
      <w:r w:rsidRPr="0020664D">
        <w:rPr>
          <w:rFonts w:ascii="Times New Roman" w:hAnsi="Times New Roman" w:cs="Times New Roman"/>
          <w:color w:val="000000"/>
          <w:sz w:val="16"/>
          <w:szCs w:val="16"/>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92</w:t>
      </w:r>
      <w:r w:rsidRPr="0020664D">
        <w:rPr>
          <w:rFonts w:ascii="Times New Roman" w:eastAsia="ArialMT" w:hAnsi="Times New Roman" w:cs="Times New Roman"/>
          <w:sz w:val="16"/>
          <w:szCs w:val="16"/>
        </w:rPr>
        <w:t>. Размеры земельных участков для станций водоочистки в зависимости от их производительности, тыс. куб. м/сутки, следует принимать по проекту, но не более:</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до 0,8 – 1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0,8 - 12 – 2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12 - 32 – 3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32 - 80 – 4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80 - 125 – 6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125 - 250 – 12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250 - 400 – 18 га;</w:t>
      </w:r>
    </w:p>
    <w:p w:rsidR="00600320" w:rsidRPr="0020664D" w:rsidRDefault="00600320" w:rsidP="00600320">
      <w:pPr>
        <w:autoSpaceDE w:val="0"/>
        <w:autoSpaceDN w:val="0"/>
        <w:adjustRightInd w:val="0"/>
        <w:ind w:firstLine="720"/>
        <w:rPr>
          <w:rFonts w:ascii="Times New Roman" w:eastAsia="ArialMT" w:hAnsi="Times New Roman" w:cs="Times New Roman"/>
          <w:sz w:val="16"/>
          <w:szCs w:val="16"/>
        </w:rPr>
      </w:pPr>
      <w:r w:rsidRPr="0020664D">
        <w:rPr>
          <w:rFonts w:ascii="Times New Roman" w:eastAsia="ArialMT" w:hAnsi="Times New Roman" w:cs="Times New Roman"/>
          <w:sz w:val="16"/>
          <w:szCs w:val="16"/>
        </w:rPr>
        <w:t>400 - 800 – 24 га.</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93. Размеры земельных участков для очистных сооружений канализации следует принимать не более указанных в таблице 14.</w:t>
      </w:r>
    </w:p>
    <w:p w:rsidR="00600320" w:rsidRPr="0020664D" w:rsidRDefault="00600320" w:rsidP="00600320">
      <w:pPr>
        <w:autoSpaceDE w:val="0"/>
        <w:autoSpaceDN w:val="0"/>
        <w:adjustRightInd w:val="0"/>
        <w:rPr>
          <w:rFonts w:ascii="Times New Roman" w:hAnsi="Times New Roman" w:cs="Times New Roman"/>
          <w:sz w:val="16"/>
          <w:szCs w:val="16"/>
        </w:rPr>
      </w:pPr>
    </w:p>
    <w:p w:rsidR="00600320" w:rsidRPr="0020664D" w:rsidRDefault="00600320" w:rsidP="00600320">
      <w:pPr>
        <w:autoSpaceDE w:val="0"/>
        <w:autoSpaceDN w:val="0"/>
        <w:adjustRightInd w:val="0"/>
        <w:ind w:firstLine="709"/>
        <w:rPr>
          <w:rFonts w:ascii="Times New Roman" w:hAnsi="Times New Roman" w:cs="Times New Roman"/>
          <w:sz w:val="16"/>
          <w:szCs w:val="16"/>
        </w:rPr>
      </w:pPr>
      <w:r w:rsidRPr="0020664D">
        <w:rPr>
          <w:rFonts w:ascii="Times New Roman" w:hAnsi="Times New Roman" w:cs="Times New Roman"/>
          <w:sz w:val="16"/>
          <w:szCs w:val="16"/>
        </w:rPr>
        <w:t>Таблица 14</w:t>
      </w:r>
    </w:p>
    <w:p w:rsidR="00600320" w:rsidRPr="0020664D" w:rsidRDefault="00600320" w:rsidP="00600320">
      <w:pPr>
        <w:autoSpaceDE w:val="0"/>
        <w:autoSpaceDN w:val="0"/>
        <w:adjustRightInd w:val="0"/>
        <w:rPr>
          <w:rFonts w:ascii="Times New Roman" w:hAnsi="Times New Roman" w:cs="Times New Roman"/>
          <w:sz w:val="16"/>
          <w:szCs w:val="16"/>
        </w:rPr>
      </w:pPr>
    </w:p>
    <w:tbl>
      <w:tblPr>
        <w:tblW w:w="9720" w:type="dxa"/>
        <w:tblInd w:w="45" w:type="dxa"/>
        <w:tblLayout w:type="fixed"/>
        <w:tblCellMar>
          <w:left w:w="45" w:type="dxa"/>
          <w:right w:w="45" w:type="dxa"/>
        </w:tblCellMar>
        <w:tblLook w:val="0000"/>
      </w:tblPr>
      <w:tblGrid>
        <w:gridCol w:w="3390"/>
        <w:gridCol w:w="2010"/>
        <w:gridCol w:w="2040"/>
        <w:gridCol w:w="2280"/>
      </w:tblGrid>
      <w:tr w:rsidR="00600320" w:rsidRPr="0020664D" w:rsidTr="00295DC2">
        <w:tc>
          <w:tcPr>
            <w:tcW w:w="339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Производительность очистных сооружений канализации, тыс. куб.м/сутки</w:t>
            </w:r>
          </w:p>
        </w:tc>
        <w:tc>
          <w:tcPr>
            <w:tcW w:w="6330" w:type="dxa"/>
            <w:gridSpan w:val="3"/>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Размеры земельных участков, га</w:t>
            </w:r>
          </w:p>
        </w:tc>
      </w:tr>
      <w:tr w:rsidR="00600320" w:rsidRPr="0020664D" w:rsidTr="00295DC2">
        <w:tc>
          <w:tcPr>
            <w:tcW w:w="339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p>
        </w:tc>
        <w:tc>
          <w:tcPr>
            <w:tcW w:w="201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очистных сооружений</w:t>
            </w:r>
          </w:p>
        </w:tc>
        <w:tc>
          <w:tcPr>
            <w:tcW w:w="204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иловых площадок</w:t>
            </w:r>
          </w:p>
        </w:tc>
        <w:tc>
          <w:tcPr>
            <w:tcW w:w="228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биологических прудов глубокой очистки сточных вод</w:t>
            </w:r>
          </w:p>
          <w:p w:rsidR="00600320" w:rsidRPr="0020664D" w:rsidRDefault="00600320" w:rsidP="00295DC2">
            <w:pPr>
              <w:jc w:val="center"/>
              <w:rPr>
                <w:rFonts w:ascii="Times New Roman" w:hAnsi="Times New Roman" w:cs="Times New Roman"/>
                <w:sz w:val="16"/>
                <w:szCs w:val="16"/>
              </w:rPr>
            </w:pPr>
          </w:p>
        </w:tc>
      </w:tr>
      <w:tr w:rsidR="00600320" w:rsidRPr="0020664D" w:rsidTr="00295DC2">
        <w:tc>
          <w:tcPr>
            <w:tcW w:w="339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до 0,1</w:t>
            </w:r>
          </w:p>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01-02</w:t>
            </w:r>
          </w:p>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0,2-0,4</w:t>
            </w:r>
          </w:p>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0,4-0,8</w:t>
            </w:r>
          </w:p>
          <w:p w:rsidR="00600320" w:rsidRPr="0020664D" w:rsidRDefault="00600320" w:rsidP="00295DC2">
            <w:pPr>
              <w:jc w:val="center"/>
              <w:rPr>
                <w:rFonts w:ascii="Times New Roman" w:eastAsia="ArialMT" w:hAnsi="Times New Roman" w:cs="Times New Roman"/>
                <w:sz w:val="16"/>
                <w:szCs w:val="16"/>
              </w:rPr>
            </w:pPr>
            <w:r w:rsidRPr="0020664D">
              <w:rPr>
                <w:rFonts w:ascii="Times New Roman" w:eastAsia="ArialMT" w:hAnsi="Times New Roman" w:cs="Times New Roman"/>
                <w:sz w:val="16"/>
                <w:szCs w:val="16"/>
              </w:rPr>
              <w:t>0,8-17</w:t>
            </w:r>
          </w:p>
          <w:p w:rsidR="00600320" w:rsidRPr="0020664D" w:rsidRDefault="00600320" w:rsidP="00295DC2">
            <w:pPr>
              <w:jc w:val="center"/>
              <w:rPr>
                <w:rFonts w:ascii="Times New Roman" w:hAnsi="Times New Roman" w:cs="Times New Roman"/>
                <w:strike/>
                <w:sz w:val="16"/>
                <w:szCs w:val="16"/>
              </w:rPr>
            </w:pPr>
          </w:p>
        </w:tc>
        <w:tc>
          <w:tcPr>
            <w:tcW w:w="201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0,1</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0,25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0,4</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0,8</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4</w:t>
            </w:r>
          </w:p>
          <w:p w:rsidR="00600320" w:rsidRPr="0020664D" w:rsidRDefault="00600320" w:rsidP="00295DC2">
            <w:pPr>
              <w:jc w:val="center"/>
              <w:rPr>
                <w:rFonts w:ascii="Times New Roman" w:hAnsi="Times New Roman" w:cs="Times New Roman"/>
                <w:strike/>
                <w:sz w:val="16"/>
                <w:szCs w:val="16"/>
              </w:rPr>
            </w:pPr>
          </w:p>
        </w:tc>
        <w:tc>
          <w:tcPr>
            <w:tcW w:w="204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r w:rsidRPr="0020664D">
              <w:rPr>
                <w:rFonts w:ascii="Times New Roman" w:hAnsi="Times New Roman" w:cs="Times New Roman"/>
                <w:strike/>
                <w:sz w:val="16"/>
                <w:szCs w:val="16"/>
              </w:rPr>
              <w:t>-</w:t>
            </w:r>
          </w:p>
          <w:p w:rsidR="00600320" w:rsidRPr="0020664D" w:rsidRDefault="00600320" w:rsidP="00295DC2">
            <w:pPr>
              <w:jc w:val="center"/>
              <w:rPr>
                <w:rFonts w:ascii="Times New Roman" w:hAnsi="Times New Roman" w:cs="Times New Roman"/>
                <w:strike/>
                <w:sz w:val="16"/>
                <w:szCs w:val="16"/>
              </w:rPr>
            </w:pPr>
          </w:p>
        </w:tc>
        <w:tc>
          <w:tcPr>
            <w:tcW w:w="2280" w:type="dxa"/>
            <w:tcBorders>
              <w:top w:val="single" w:sz="2" w:space="0" w:color="auto"/>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600320" w:rsidRPr="0020664D" w:rsidTr="00295DC2">
        <w:tc>
          <w:tcPr>
            <w:tcW w:w="339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eastAsia="ArialMT" w:hAnsi="Times New Roman" w:cs="Times New Roman"/>
                <w:sz w:val="16"/>
                <w:szCs w:val="16"/>
              </w:rPr>
              <w:t>17 - 40</w:t>
            </w:r>
          </w:p>
        </w:tc>
        <w:tc>
          <w:tcPr>
            <w:tcW w:w="201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w:t>
            </w:r>
          </w:p>
        </w:tc>
        <w:tc>
          <w:tcPr>
            <w:tcW w:w="20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9</w:t>
            </w:r>
          </w:p>
        </w:tc>
        <w:tc>
          <w:tcPr>
            <w:tcW w:w="228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6</w:t>
            </w:r>
          </w:p>
        </w:tc>
      </w:tr>
      <w:tr w:rsidR="00600320" w:rsidRPr="0020664D" w:rsidTr="00295DC2">
        <w:tc>
          <w:tcPr>
            <w:tcW w:w="339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eastAsia="ArialMT" w:hAnsi="Times New Roman" w:cs="Times New Roman"/>
                <w:sz w:val="16"/>
                <w:szCs w:val="16"/>
              </w:rPr>
              <w:t>40 - 130</w:t>
            </w:r>
          </w:p>
        </w:tc>
        <w:tc>
          <w:tcPr>
            <w:tcW w:w="201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12</w:t>
            </w:r>
          </w:p>
        </w:tc>
        <w:tc>
          <w:tcPr>
            <w:tcW w:w="20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w:t>
            </w:r>
          </w:p>
        </w:tc>
        <w:tc>
          <w:tcPr>
            <w:tcW w:w="228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20</w:t>
            </w:r>
          </w:p>
        </w:tc>
      </w:tr>
      <w:tr w:rsidR="00600320" w:rsidRPr="0020664D" w:rsidTr="00295DC2">
        <w:tc>
          <w:tcPr>
            <w:tcW w:w="339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eastAsia="ArialMT" w:hAnsi="Times New Roman" w:cs="Times New Roman"/>
                <w:sz w:val="16"/>
                <w:szCs w:val="16"/>
              </w:rPr>
              <w:t>130 - 175</w:t>
            </w:r>
          </w:p>
        </w:tc>
        <w:tc>
          <w:tcPr>
            <w:tcW w:w="201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14</w:t>
            </w:r>
          </w:p>
        </w:tc>
        <w:tc>
          <w:tcPr>
            <w:tcW w:w="20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w:t>
            </w:r>
          </w:p>
        </w:tc>
        <w:tc>
          <w:tcPr>
            <w:tcW w:w="228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w:t>
            </w:r>
          </w:p>
        </w:tc>
      </w:tr>
      <w:tr w:rsidR="00600320" w:rsidRPr="0020664D" w:rsidTr="00295DC2">
        <w:tc>
          <w:tcPr>
            <w:tcW w:w="339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eastAsia="ArialMT" w:hAnsi="Times New Roman" w:cs="Times New Roman"/>
                <w:sz w:val="16"/>
                <w:szCs w:val="16"/>
              </w:rPr>
              <w:t>175 - 280</w:t>
            </w:r>
          </w:p>
        </w:tc>
        <w:tc>
          <w:tcPr>
            <w:tcW w:w="201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18</w:t>
            </w:r>
          </w:p>
        </w:tc>
        <w:tc>
          <w:tcPr>
            <w:tcW w:w="204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55</w:t>
            </w:r>
          </w:p>
        </w:tc>
        <w:tc>
          <w:tcPr>
            <w:tcW w:w="228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600320" w:rsidRPr="0020664D" w:rsidTr="00295DC2">
        <w:tc>
          <w:tcPr>
            <w:tcW w:w="9720" w:type="dxa"/>
            <w:gridSpan w:val="4"/>
            <w:tcBorders>
              <w:top w:val="nil"/>
              <w:left w:val="single" w:sz="2" w:space="0" w:color="auto"/>
              <w:bottom w:val="single" w:sz="2" w:space="0" w:color="auto"/>
              <w:right w:val="single" w:sz="2" w:space="0" w:color="auto"/>
            </w:tcBorders>
          </w:tcPr>
          <w:p w:rsidR="00600320" w:rsidRPr="0020664D" w:rsidRDefault="00600320" w:rsidP="00295DC2">
            <w:pPr>
              <w:jc w:val="both"/>
              <w:rPr>
                <w:rFonts w:ascii="Times New Roman" w:hAnsi="Times New Roman" w:cs="Times New Roman"/>
                <w:iCs/>
                <w:sz w:val="16"/>
                <w:szCs w:val="16"/>
              </w:rPr>
            </w:pPr>
            <w:r w:rsidRPr="0020664D">
              <w:rPr>
                <w:rFonts w:ascii="Times New Roman" w:hAnsi="Times New Roman" w:cs="Times New Roman"/>
                <w:iCs/>
                <w:sz w:val="16"/>
                <w:szCs w:val="16"/>
              </w:rPr>
              <w:t>Примечание:</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iCs/>
                <w:sz w:val="16"/>
                <w:szCs w:val="16"/>
              </w:rPr>
              <w:t xml:space="preserve">1. Размеры земельных участков очистных сооружений  производительностью свыше 280 тыс.куб.м/сутки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санитарно-эпидемиологического контроля. </w:t>
            </w:r>
          </w:p>
        </w:tc>
      </w:tr>
    </w:tbl>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540"/>
        <w:jc w:val="both"/>
        <w:rPr>
          <w:rFonts w:ascii="Times New Roman" w:hAnsi="Times New Roman" w:cs="Times New Roman"/>
          <w:strike/>
          <w:color w:val="F513C5"/>
          <w:sz w:val="16"/>
          <w:szCs w:val="16"/>
        </w:rPr>
      </w:pPr>
      <w:r w:rsidRPr="0020664D">
        <w:rPr>
          <w:rFonts w:ascii="Times New Roman" w:hAnsi="Times New Roman" w:cs="Times New Roman"/>
          <w:color w:val="000000"/>
          <w:sz w:val="16"/>
          <w:szCs w:val="16"/>
        </w:rPr>
        <w:t xml:space="preserve">94.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hyperlink r:id="rId88" w:history="1">
        <w:r w:rsidRPr="0020664D">
          <w:rPr>
            <w:rFonts w:ascii="Times New Roman" w:hAnsi="Times New Roman" w:cs="Times New Roman"/>
            <w:sz w:val="16"/>
            <w:szCs w:val="16"/>
          </w:rPr>
          <w:t>СП 32.13330.2010</w:t>
        </w:r>
      </w:hyperlink>
      <w:r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w:t>
      </w:r>
      <w:r w:rsidRPr="0020664D">
        <w:rPr>
          <w:rFonts w:ascii="Times New Roman" w:hAnsi="Times New Roman" w:cs="Times New Roman"/>
          <w:color w:val="000000"/>
          <w:sz w:val="16"/>
          <w:szCs w:val="16"/>
        </w:rPr>
        <w:t xml:space="preserve">.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95.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w:t>
      </w:r>
      <w:r w:rsidRPr="0020664D">
        <w:rPr>
          <w:rFonts w:ascii="Times New Roman" w:hAnsi="Times New Roman" w:cs="Times New Roman"/>
          <w:sz w:val="16"/>
          <w:szCs w:val="16"/>
        </w:rPr>
        <w:t xml:space="preserve">Размещение сливных станций следует предусматривать в соответствии с </w:t>
      </w:r>
      <w:hyperlink r:id="rId89" w:history="1">
        <w:r w:rsidRPr="0020664D">
          <w:rPr>
            <w:rFonts w:ascii="Times New Roman" w:hAnsi="Times New Roman" w:cs="Times New Roman"/>
            <w:sz w:val="16"/>
            <w:szCs w:val="16"/>
          </w:rPr>
          <w:t xml:space="preserve">СП </w:t>
        </w:r>
        <w:r w:rsidRPr="0020664D">
          <w:rPr>
            <w:rFonts w:ascii="Times New Roman" w:hAnsi="Times New Roman" w:cs="Times New Roman"/>
            <w:sz w:val="16"/>
            <w:szCs w:val="16"/>
          </w:rPr>
          <w:lastRenderedPageBreak/>
          <w:t>32.13330.2010</w:t>
        </w:r>
      </w:hyperlink>
      <w:r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 а их санитарно-защитные зоны принимать по </w:t>
      </w:r>
      <w:hyperlink r:id="rId90" w:history="1">
        <w:r w:rsidRPr="0020664D">
          <w:rPr>
            <w:rFonts w:ascii="Times New Roman" w:hAnsi="Times New Roman" w:cs="Times New Roman"/>
            <w:sz w:val="16"/>
            <w:szCs w:val="16"/>
          </w:rPr>
          <w:t>СанПиН 2.2.1/2.1.1.1200-03</w:t>
        </w:r>
      </w:hyperlink>
      <w:r w:rsidRPr="0020664D">
        <w:rPr>
          <w:rFonts w:ascii="Times New Roman" w:hAnsi="Times New Roman" w:cs="Times New Roman"/>
          <w:sz w:val="16"/>
          <w:szCs w:val="16"/>
        </w:rPr>
        <w:t>. Санитарно-защитные зоны и санитарная классификация предприятий, сооружений и иных объектов.</w:t>
      </w: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теплоснабжения</w:t>
      </w:r>
    </w:p>
    <w:p w:rsidR="00600320" w:rsidRPr="0020664D" w:rsidRDefault="00600320" w:rsidP="00600320">
      <w:pPr>
        <w:ind w:firstLine="720"/>
        <w:jc w:val="center"/>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96. Нормативы обеспеченности объектами теплоснабжения следует принимать не менее 0,5 килокалорий на отопление 1 кв. м площади в год.</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97.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98. Теплоснабжение населенных пунктов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или коммунальных зон.</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15.</w:t>
      </w:r>
    </w:p>
    <w:p w:rsidR="00600320" w:rsidRPr="0020664D" w:rsidRDefault="00600320" w:rsidP="00600320">
      <w:pPr>
        <w:rPr>
          <w:rFonts w:ascii="Times New Roman" w:hAnsi="Times New Roman" w:cs="Times New Roman"/>
          <w:sz w:val="16"/>
          <w:szCs w:val="16"/>
        </w:rPr>
      </w:pPr>
    </w:p>
    <w:p w:rsidR="00600320" w:rsidRPr="0020664D" w:rsidRDefault="00600320" w:rsidP="00600320">
      <w:pPr>
        <w:ind w:firstLine="709"/>
        <w:rPr>
          <w:rFonts w:ascii="Times New Roman" w:hAnsi="Times New Roman" w:cs="Times New Roman"/>
          <w:sz w:val="16"/>
          <w:szCs w:val="16"/>
        </w:rPr>
      </w:pPr>
      <w:r w:rsidRPr="0020664D">
        <w:rPr>
          <w:rFonts w:ascii="Times New Roman" w:hAnsi="Times New Roman" w:cs="Times New Roman"/>
          <w:sz w:val="16"/>
          <w:szCs w:val="16"/>
        </w:rPr>
        <w:t>Таблица 15</w:t>
      </w:r>
    </w:p>
    <w:p w:rsidR="00600320" w:rsidRPr="0020664D" w:rsidRDefault="00600320" w:rsidP="00600320">
      <w:pPr>
        <w:rPr>
          <w:rFonts w:ascii="Times New Roman" w:hAnsi="Times New Roman" w:cs="Times New Roman"/>
          <w:sz w:val="16"/>
          <w:szCs w:val="16"/>
        </w:rPr>
      </w:pPr>
    </w:p>
    <w:tbl>
      <w:tblPr>
        <w:tblW w:w="0" w:type="auto"/>
        <w:tblInd w:w="45" w:type="dxa"/>
        <w:tblLayout w:type="fixed"/>
        <w:tblCellMar>
          <w:left w:w="45" w:type="dxa"/>
          <w:right w:w="45" w:type="dxa"/>
        </w:tblCellMar>
        <w:tblLook w:val="0000"/>
      </w:tblPr>
      <w:tblGrid>
        <w:gridCol w:w="3930"/>
        <w:gridCol w:w="2235"/>
        <w:gridCol w:w="3555"/>
      </w:tblGrid>
      <w:tr w:rsidR="00600320" w:rsidRPr="0020664D" w:rsidTr="00295DC2">
        <w:tc>
          <w:tcPr>
            <w:tcW w:w="3930"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Теплопроизводительность котельных, гигакалория в час (Мегаватт)</w:t>
            </w:r>
          </w:p>
        </w:tc>
        <w:tc>
          <w:tcPr>
            <w:tcW w:w="5790" w:type="dxa"/>
            <w:gridSpan w:val="2"/>
            <w:tcBorders>
              <w:top w:val="single" w:sz="2" w:space="0" w:color="auto"/>
              <w:left w:val="single" w:sz="2" w:space="0" w:color="auto"/>
              <w:bottom w:val="single" w:sz="2" w:space="0" w:color="auto"/>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Размеры земельных участков, котельных, га, работающих</w:t>
            </w:r>
          </w:p>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 </w:t>
            </w:r>
          </w:p>
        </w:tc>
      </w:tr>
      <w:tr w:rsidR="00600320" w:rsidRPr="0020664D" w:rsidTr="00295DC2">
        <w:tc>
          <w:tcPr>
            <w:tcW w:w="3930" w:type="dxa"/>
            <w:tcBorders>
              <w:top w:val="nil"/>
              <w:left w:val="single" w:sz="2" w:space="0" w:color="auto"/>
              <w:bottom w:val="single" w:sz="2" w:space="0" w:color="auto"/>
              <w:right w:val="single" w:sz="2" w:space="0" w:color="auto"/>
            </w:tcBorders>
          </w:tcPr>
          <w:p w:rsidR="00600320" w:rsidRPr="0020664D" w:rsidRDefault="00600320" w:rsidP="00295DC2">
            <w:pPr>
              <w:ind w:firstLine="360"/>
              <w:rPr>
                <w:rFonts w:ascii="Times New Roman" w:hAnsi="Times New Roman" w:cs="Times New Roman"/>
                <w:sz w:val="16"/>
                <w:szCs w:val="16"/>
              </w:rPr>
            </w:pPr>
            <w:r w:rsidRPr="0020664D">
              <w:rPr>
                <w:rFonts w:ascii="Times New Roman" w:hAnsi="Times New Roman" w:cs="Times New Roman"/>
                <w:sz w:val="16"/>
                <w:szCs w:val="16"/>
              </w:rPr>
              <w:t xml:space="preserve">  </w:t>
            </w:r>
          </w:p>
        </w:tc>
        <w:tc>
          <w:tcPr>
            <w:tcW w:w="223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на газомазутном топливе</w:t>
            </w:r>
          </w:p>
          <w:p w:rsidR="00600320" w:rsidRPr="0020664D" w:rsidRDefault="00600320" w:rsidP="00295DC2">
            <w:pPr>
              <w:ind w:firstLine="360"/>
              <w:jc w:val="center"/>
              <w:rPr>
                <w:rFonts w:ascii="Times New Roman" w:hAnsi="Times New Roman" w:cs="Times New Roman"/>
                <w:sz w:val="16"/>
                <w:szCs w:val="16"/>
              </w:rPr>
            </w:pPr>
          </w:p>
        </w:tc>
      </w:tr>
      <w:tr w:rsidR="00600320" w:rsidRPr="0020664D" w:rsidTr="00295DC2">
        <w:tc>
          <w:tcPr>
            <w:tcW w:w="3930"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До 5</w:t>
            </w:r>
          </w:p>
        </w:tc>
        <w:tc>
          <w:tcPr>
            <w:tcW w:w="2235"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0,7 </w:t>
            </w:r>
          </w:p>
        </w:tc>
        <w:tc>
          <w:tcPr>
            <w:tcW w:w="3555" w:type="dxa"/>
            <w:tcBorders>
              <w:top w:val="single" w:sz="2" w:space="0" w:color="auto"/>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0,7 </w:t>
            </w:r>
          </w:p>
        </w:tc>
      </w:tr>
      <w:tr w:rsidR="00600320" w:rsidRPr="0020664D" w:rsidTr="00295DC2">
        <w:tc>
          <w:tcPr>
            <w:tcW w:w="3930"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от 5 - 10 (6 - 12)</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1,0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1,0 </w:t>
            </w:r>
          </w:p>
        </w:tc>
      </w:tr>
      <w:tr w:rsidR="00600320" w:rsidRPr="0020664D" w:rsidTr="00295DC2">
        <w:tc>
          <w:tcPr>
            <w:tcW w:w="3930"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 xml:space="preserve"> 10 - 50 (12 - 58)</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2,0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1,5 </w:t>
            </w:r>
          </w:p>
        </w:tc>
      </w:tr>
      <w:tr w:rsidR="00600320" w:rsidRPr="0020664D" w:rsidTr="00295DC2">
        <w:tc>
          <w:tcPr>
            <w:tcW w:w="3930"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50 - 100 (58 - 116)</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3,0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2,5 </w:t>
            </w:r>
          </w:p>
        </w:tc>
      </w:tr>
      <w:tr w:rsidR="00600320" w:rsidRPr="0020664D" w:rsidTr="00295DC2">
        <w:tc>
          <w:tcPr>
            <w:tcW w:w="3930"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100 - 200 (116- 233)</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3,7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3,0 </w:t>
            </w:r>
          </w:p>
        </w:tc>
      </w:tr>
      <w:tr w:rsidR="00600320" w:rsidRPr="0020664D" w:rsidTr="00295DC2">
        <w:tc>
          <w:tcPr>
            <w:tcW w:w="3930" w:type="dxa"/>
            <w:tcBorders>
              <w:top w:val="nil"/>
              <w:left w:val="single" w:sz="2" w:space="0" w:color="auto"/>
              <w:bottom w:val="single" w:sz="2" w:space="0" w:color="auto"/>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eastAsia="ArialMT" w:hAnsi="Times New Roman" w:cs="Times New Roman"/>
                <w:sz w:val="16"/>
                <w:szCs w:val="16"/>
              </w:rPr>
              <w:t>200 - 400 (233- 466)</w:t>
            </w:r>
          </w:p>
        </w:tc>
        <w:tc>
          <w:tcPr>
            <w:tcW w:w="223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4,3 </w:t>
            </w:r>
          </w:p>
        </w:tc>
        <w:tc>
          <w:tcPr>
            <w:tcW w:w="3555" w:type="dxa"/>
            <w:tcBorders>
              <w:top w:val="nil"/>
              <w:left w:val="single" w:sz="2" w:space="0" w:color="auto"/>
              <w:bottom w:val="nil"/>
              <w:right w:val="single" w:sz="2" w:space="0" w:color="auto"/>
            </w:tcBorders>
          </w:tcPr>
          <w:p w:rsidR="00600320" w:rsidRPr="0020664D" w:rsidRDefault="00600320" w:rsidP="00295DC2">
            <w:pPr>
              <w:ind w:firstLine="360"/>
              <w:jc w:val="center"/>
              <w:rPr>
                <w:rFonts w:ascii="Times New Roman" w:hAnsi="Times New Roman" w:cs="Times New Roman"/>
                <w:sz w:val="16"/>
                <w:szCs w:val="16"/>
              </w:rPr>
            </w:pPr>
            <w:r w:rsidRPr="0020664D">
              <w:rPr>
                <w:rFonts w:ascii="Times New Roman" w:hAnsi="Times New Roman" w:cs="Times New Roman"/>
                <w:sz w:val="16"/>
                <w:szCs w:val="16"/>
              </w:rPr>
              <w:t xml:space="preserve">3,5 </w:t>
            </w:r>
          </w:p>
        </w:tc>
      </w:tr>
      <w:tr w:rsidR="00600320" w:rsidRPr="0020664D" w:rsidTr="00295DC2">
        <w:tc>
          <w:tcPr>
            <w:tcW w:w="9720" w:type="dxa"/>
            <w:gridSpan w:val="3"/>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 xml:space="preserve">Примечание: </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600320" w:rsidRPr="0020664D" w:rsidRDefault="00600320" w:rsidP="00295DC2">
            <w:pPr>
              <w:jc w:val="both"/>
              <w:rPr>
                <w:rFonts w:ascii="Times New Roman" w:hAnsi="Times New Roman" w:cs="Times New Roman"/>
                <w:sz w:val="16"/>
                <w:szCs w:val="16"/>
                <w:shd w:val="clear" w:color="auto" w:fill="FFFFFF"/>
              </w:rPr>
            </w:pPr>
            <w:r w:rsidRPr="0020664D">
              <w:rPr>
                <w:rFonts w:ascii="Times New Roman" w:hAnsi="Times New Roman" w:cs="Times New Roman"/>
                <w:sz w:val="16"/>
                <w:szCs w:val="16"/>
              </w:rPr>
              <w:t xml:space="preserve">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w:t>
            </w:r>
            <w:r w:rsidRPr="0020664D">
              <w:rPr>
                <w:rFonts w:ascii="Times New Roman" w:hAnsi="Times New Roman" w:cs="Times New Roman"/>
                <w:bCs/>
                <w:sz w:val="16"/>
                <w:szCs w:val="16"/>
              </w:rPr>
              <w:t>СП 124.13330.2012</w:t>
            </w:r>
            <w:r w:rsidRPr="0020664D">
              <w:rPr>
                <w:rFonts w:ascii="Times New Roman" w:hAnsi="Times New Roman" w:cs="Times New Roman"/>
                <w:sz w:val="16"/>
                <w:szCs w:val="16"/>
                <w:shd w:val="clear" w:color="auto" w:fill="FFFFFF"/>
              </w:rPr>
              <w:t>. Тепловые сети. Актуализированная редакция. СНиП 41-02-2003.</w:t>
            </w:r>
          </w:p>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3. Размеры санитарно-защитных зон от котельных определяются в соответствии с действующими санитарными правилами и нормами.</w:t>
            </w:r>
          </w:p>
          <w:p w:rsidR="00600320" w:rsidRPr="0020664D" w:rsidRDefault="00600320" w:rsidP="00295DC2">
            <w:pPr>
              <w:jc w:val="both"/>
              <w:rPr>
                <w:rFonts w:ascii="Times New Roman" w:hAnsi="Times New Roman" w:cs="Times New Roman"/>
                <w:color w:val="F513C5"/>
                <w:sz w:val="16"/>
                <w:szCs w:val="16"/>
              </w:rPr>
            </w:pPr>
            <w:r w:rsidRPr="0020664D">
              <w:rPr>
                <w:rFonts w:ascii="Times New Roman" w:hAnsi="Times New Roman" w:cs="Times New Roman"/>
                <w:sz w:val="16"/>
                <w:szCs w:val="16"/>
              </w:rPr>
              <w:t xml:space="preserve">При размещении котельных на других видах топлива площадь участка определяется заданием на проектирование, в том числе с учетом требований </w:t>
            </w:r>
            <w:r w:rsidRPr="0020664D">
              <w:rPr>
                <w:rFonts w:ascii="Times New Roman" w:hAnsi="Times New Roman" w:cs="Times New Roman"/>
                <w:bCs/>
                <w:sz w:val="16"/>
                <w:szCs w:val="16"/>
              </w:rPr>
              <w:t>СП 89.13330</w:t>
            </w:r>
            <w:r w:rsidRPr="0020664D">
              <w:rPr>
                <w:rFonts w:ascii="Times New Roman" w:hAnsi="Times New Roman" w:cs="Times New Roman"/>
                <w:sz w:val="16"/>
                <w:szCs w:val="16"/>
                <w:shd w:val="clear" w:color="auto" w:fill="FFFFFF"/>
              </w:rPr>
              <w:t>.2016 "Котельные установки" Актуализированная редакция СНиП II-35-76</w:t>
            </w:r>
            <w:r w:rsidRPr="0020664D">
              <w:rPr>
                <w:rFonts w:ascii="Times New Roman" w:hAnsi="Times New Roman" w:cs="Times New Roman"/>
                <w:sz w:val="16"/>
                <w:szCs w:val="16"/>
              </w:rPr>
              <w:t xml:space="preserve">, </w:t>
            </w:r>
            <w:r w:rsidRPr="0020664D">
              <w:rPr>
                <w:rFonts w:ascii="Times New Roman" w:hAnsi="Times New Roman" w:cs="Times New Roman"/>
                <w:bCs/>
                <w:sz w:val="16"/>
                <w:szCs w:val="16"/>
              </w:rPr>
              <w:t>ГОСТ Р 55006</w:t>
            </w:r>
            <w:r w:rsidRPr="0020664D">
              <w:rPr>
                <w:rFonts w:ascii="Times New Roman" w:hAnsi="Times New Roman" w:cs="Times New Roman"/>
                <w:sz w:val="16"/>
                <w:szCs w:val="16"/>
                <w:shd w:val="clear" w:color="auto" w:fill="FFFFFF"/>
              </w:rPr>
              <w:t xml:space="preserve">-2012 Стационарные </w:t>
            </w:r>
            <w:r w:rsidRPr="0020664D">
              <w:rPr>
                <w:rFonts w:ascii="Times New Roman" w:hAnsi="Times New Roman" w:cs="Times New Roman"/>
                <w:sz w:val="16"/>
                <w:szCs w:val="16"/>
                <w:shd w:val="clear" w:color="auto" w:fill="FFFFFF"/>
              </w:rPr>
              <w:lastRenderedPageBreak/>
              <w:t>дизельные и газопоршневые электростанции с двигателями внутреннего сгорания. Общие технические условия</w:t>
            </w:r>
            <w:r w:rsidRPr="0020664D">
              <w:rPr>
                <w:rFonts w:ascii="Times New Roman" w:hAnsi="Times New Roman" w:cs="Times New Roman"/>
                <w:sz w:val="16"/>
                <w:szCs w:val="16"/>
              </w:rPr>
              <w:t>.</w:t>
            </w:r>
          </w:p>
        </w:tc>
      </w:tr>
    </w:tbl>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газоснабжения</w:t>
      </w: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i/>
          <w:color w:val="FF0000"/>
          <w:sz w:val="16"/>
          <w:szCs w:val="16"/>
        </w:rPr>
      </w:pPr>
      <w:r w:rsidRPr="0020664D">
        <w:rPr>
          <w:rFonts w:ascii="Times New Roman" w:hAnsi="Times New Roman" w:cs="Times New Roman"/>
          <w:sz w:val="16"/>
          <w:szCs w:val="16"/>
        </w:rPr>
        <w:t xml:space="preserve">99. Норматив обеспеченности объектами газоснабжения (индивидуально-бытовые нужды населения) </w:t>
      </w:r>
      <w:r w:rsidRPr="0020664D">
        <w:rPr>
          <w:rFonts w:ascii="Times New Roman" w:hAnsi="Times New Roman" w:cs="Times New Roman"/>
          <w:color w:val="000000"/>
          <w:sz w:val="16"/>
          <w:szCs w:val="16"/>
        </w:rPr>
        <w:t>следует принимать  из расчета потребности не менее 120 куб.м на 1 человека в год.</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100. Газораспределительные станции магистральных газопроводов следует размещать за пределами </w:t>
      </w:r>
      <w:r w:rsidRPr="0020664D">
        <w:rPr>
          <w:rFonts w:ascii="Times New Roman" w:hAnsi="Times New Roman" w:cs="Times New Roman"/>
          <w:sz w:val="16"/>
          <w:szCs w:val="16"/>
        </w:rPr>
        <w:t>населенных пунктов</w:t>
      </w:r>
      <w:r w:rsidRPr="0020664D">
        <w:rPr>
          <w:rFonts w:ascii="Times New Roman" w:hAnsi="Times New Roman" w:cs="Times New Roman"/>
          <w:color w:val="000000"/>
          <w:sz w:val="16"/>
          <w:szCs w:val="16"/>
        </w:rPr>
        <w:t xml:space="preserve"> в соответствии с требованиями </w:t>
      </w:r>
      <w:hyperlink r:id="rId91" w:history="1">
        <w:r w:rsidRPr="0020664D">
          <w:rPr>
            <w:rFonts w:ascii="Times New Roman" w:hAnsi="Times New Roman" w:cs="Times New Roman"/>
            <w:sz w:val="16"/>
            <w:szCs w:val="16"/>
          </w:rPr>
          <w:t>СП 36.13330.2010</w:t>
        </w:r>
      </w:hyperlink>
      <w:r w:rsidRPr="0020664D">
        <w:rPr>
          <w:rFonts w:ascii="Times New Roman" w:hAnsi="Times New Roman" w:cs="Times New Roman"/>
          <w:sz w:val="16"/>
          <w:szCs w:val="16"/>
        </w:rPr>
        <w:t xml:space="preserve"> Магистральные трубопроводы. Актуализированная редакция СНиП 2.05.06-85*</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101. Размеры земельных участков газонаполнительных станций (ГНС) в зависимости от их производительности следует принимать по проекту, но не более, для станций производительностью:</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eastAsia="ArialMT" w:hAnsi="Times New Roman" w:cs="Times New Roman"/>
          <w:sz w:val="16"/>
          <w:szCs w:val="16"/>
        </w:rPr>
        <w:t>10 тыс. тонн/год – 6 га;</w:t>
      </w:r>
    </w:p>
    <w:p w:rsidR="00600320" w:rsidRPr="0020664D" w:rsidRDefault="00600320" w:rsidP="00600320">
      <w:pPr>
        <w:autoSpaceDE w:val="0"/>
        <w:autoSpaceDN w:val="0"/>
        <w:adjustRightInd w:val="0"/>
        <w:ind w:firstLine="709"/>
        <w:jc w:val="both"/>
        <w:rPr>
          <w:rFonts w:ascii="Times New Roman" w:eastAsia="ArialMT" w:hAnsi="Times New Roman" w:cs="Times New Roman"/>
          <w:sz w:val="16"/>
          <w:szCs w:val="16"/>
        </w:rPr>
      </w:pPr>
      <w:r w:rsidRPr="0020664D">
        <w:rPr>
          <w:rFonts w:ascii="Times New Roman" w:eastAsia="ArialMT" w:hAnsi="Times New Roman" w:cs="Times New Roman"/>
          <w:sz w:val="16"/>
          <w:szCs w:val="16"/>
        </w:rPr>
        <w:t>20 тыс. тонн/год – 7 га;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eastAsia="ArialMT" w:hAnsi="Times New Roman" w:cs="Times New Roman"/>
          <w:sz w:val="16"/>
          <w:szCs w:val="16"/>
        </w:rPr>
        <w:t>40 тыс. т/год – 8 га.</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102.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20664D">
          <w:rPr>
            <w:rFonts w:ascii="Times New Roman" w:hAnsi="Times New Roman" w:cs="Times New Roman"/>
            <w:color w:val="000000"/>
            <w:sz w:val="16"/>
            <w:szCs w:val="16"/>
          </w:rPr>
          <w:t>0,6 га</w:t>
        </w:r>
      </w:smartTag>
      <w:r w:rsidRPr="0020664D">
        <w:rPr>
          <w:rFonts w:ascii="Times New Roman" w:hAnsi="Times New Roman" w:cs="Times New Roman"/>
          <w:color w:val="000000"/>
          <w:sz w:val="16"/>
          <w:szCs w:val="16"/>
        </w:rPr>
        <w:t xml:space="preserve">. Расстояния от них до зданий и сооружений различного назначения следует принимать согласно </w:t>
      </w:r>
      <w:r w:rsidRPr="0020664D">
        <w:rPr>
          <w:rFonts w:ascii="Times New Roman" w:hAnsi="Times New Roman" w:cs="Times New Roman"/>
          <w:sz w:val="16"/>
          <w:szCs w:val="16"/>
        </w:rPr>
        <w:t>СП 62.13330.2011* Газораспределительные системы. Актуализированная редакция СНиП 42-01-2002</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8"/>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103.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 утвержденных в установленном порядке.</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104. </w:t>
      </w:r>
      <w:r w:rsidRPr="0020664D">
        <w:rPr>
          <w:rFonts w:ascii="Times New Roman" w:hAnsi="Times New Roman" w:cs="Times New Roman"/>
          <w:sz w:val="16"/>
          <w:szCs w:val="16"/>
        </w:rPr>
        <w:t xml:space="preserve">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действующих технических регламентов.</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электроснабжения</w:t>
      </w:r>
    </w:p>
    <w:p w:rsidR="00600320" w:rsidRPr="0020664D" w:rsidRDefault="00600320" w:rsidP="00600320">
      <w:pPr>
        <w:ind w:firstLine="720"/>
        <w:jc w:val="center"/>
        <w:rPr>
          <w:rFonts w:ascii="Times New Roman" w:hAnsi="Times New Roman" w:cs="Times New Roman"/>
          <w:sz w:val="16"/>
          <w:szCs w:val="16"/>
        </w:rPr>
      </w:pP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sz w:val="16"/>
          <w:szCs w:val="16"/>
        </w:rPr>
        <w:t>105. Нормативы обеспеченности объектами электроснабжения принимать по таблице 16.</w:t>
      </w: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ind w:firstLine="709"/>
        <w:rPr>
          <w:rFonts w:ascii="Times New Roman" w:hAnsi="Times New Roman" w:cs="Times New Roman"/>
          <w:sz w:val="16"/>
          <w:szCs w:val="16"/>
        </w:rPr>
      </w:pPr>
      <w:r w:rsidRPr="0020664D">
        <w:rPr>
          <w:rFonts w:ascii="Times New Roman" w:hAnsi="Times New Roman" w:cs="Times New Roman"/>
          <w:sz w:val="16"/>
          <w:szCs w:val="16"/>
        </w:rPr>
        <w:t>Таблица 16</w:t>
      </w:r>
    </w:p>
    <w:p w:rsidR="00600320" w:rsidRPr="0020664D" w:rsidRDefault="00600320" w:rsidP="00600320">
      <w:pPr>
        <w:ind w:firstLine="709"/>
        <w:rPr>
          <w:rFonts w:ascii="Times New Roman" w:hAnsi="Times New Roman" w:cs="Times New Roman"/>
          <w:sz w:val="16"/>
          <w:szCs w:val="16"/>
        </w:rPr>
      </w:pPr>
    </w:p>
    <w:tbl>
      <w:tblPr>
        <w:tblW w:w="5000" w:type="pct"/>
        <w:jc w:val="center"/>
        <w:tblCellMar>
          <w:left w:w="0" w:type="dxa"/>
          <w:right w:w="0" w:type="dxa"/>
        </w:tblCellMar>
        <w:tblLook w:val="0000"/>
      </w:tblPr>
      <w:tblGrid>
        <w:gridCol w:w="520"/>
        <w:gridCol w:w="2318"/>
        <w:gridCol w:w="3421"/>
        <w:gridCol w:w="3803"/>
      </w:tblGrid>
      <w:tr w:rsidR="00600320" w:rsidRPr="0020664D" w:rsidTr="00295DC2">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п/п</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Категория (группа) города</w:t>
            </w:r>
          </w:p>
        </w:tc>
        <w:tc>
          <w:tcPr>
            <w:tcW w:w="0" w:type="auto"/>
            <w:gridSpan w:val="2"/>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Города</w:t>
            </w:r>
          </w:p>
        </w:tc>
      </w:tr>
      <w:tr w:rsidR="00600320" w:rsidRPr="0020664D" w:rsidTr="00295DC2">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600320" w:rsidRPr="0020664D" w:rsidRDefault="00600320" w:rsidP="00295DC2">
            <w:pPr>
              <w:rPr>
                <w:rFonts w:ascii="Times New Roman" w:hAnsi="Times New Roman" w:cs="Times New Roman"/>
                <w:sz w:val="16"/>
                <w:szCs w:val="16"/>
              </w:rPr>
            </w:pPr>
          </w:p>
        </w:tc>
        <w:tc>
          <w:tcPr>
            <w:tcW w:w="0" w:type="auto"/>
            <w:vMerge/>
            <w:tcBorders>
              <w:top w:val="single" w:sz="6" w:space="0" w:color="auto"/>
              <w:left w:val="nil"/>
              <w:bottom w:val="single" w:sz="6" w:space="0" w:color="auto"/>
              <w:right w:val="single" w:sz="6" w:space="0" w:color="auto"/>
            </w:tcBorders>
            <w:vAlign w:val="center"/>
          </w:tcPr>
          <w:p w:rsidR="00600320" w:rsidRPr="0020664D" w:rsidRDefault="00600320" w:rsidP="00295DC2">
            <w:pPr>
              <w:rPr>
                <w:rFonts w:ascii="Times New Roman" w:hAnsi="Times New Roman" w:cs="Times New Roman"/>
                <w:sz w:val="16"/>
                <w:szCs w:val="16"/>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без стационарных электроплит, кВ-часах/человек в год</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со стационарными электроплитами, кВ-часах/человек в год</w:t>
            </w:r>
          </w:p>
        </w:tc>
      </w:tr>
      <w:tr w:rsidR="00600320" w:rsidRPr="0020664D" w:rsidTr="00295DC2">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Крупнейший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2040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2520</w:t>
            </w:r>
          </w:p>
        </w:tc>
      </w:tr>
      <w:tr w:rsidR="00600320" w:rsidRPr="0020664D" w:rsidTr="00295DC2">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Крупный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1870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2310</w:t>
            </w:r>
          </w:p>
        </w:tc>
      </w:tr>
      <w:tr w:rsidR="00600320" w:rsidRPr="0020664D" w:rsidTr="00295DC2">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Большой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1700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2100</w:t>
            </w:r>
          </w:p>
        </w:tc>
      </w:tr>
      <w:tr w:rsidR="00600320" w:rsidRPr="0020664D" w:rsidTr="00295DC2">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Средний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1530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1890</w:t>
            </w:r>
          </w:p>
        </w:tc>
      </w:tr>
      <w:tr w:rsidR="00600320" w:rsidRPr="0020664D" w:rsidTr="00295DC2">
        <w:trPr>
          <w:jc w:val="center"/>
        </w:trPr>
        <w:tc>
          <w:tcPr>
            <w:tcW w:w="0" w:type="auto"/>
            <w:tcBorders>
              <w:top w:val="nil"/>
              <w:left w:val="single" w:sz="6" w:space="0" w:color="auto"/>
              <w:bottom w:val="single" w:sz="4"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w:t>
            </w:r>
          </w:p>
        </w:tc>
        <w:tc>
          <w:tcPr>
            <w:tcW w:w="0" w:type="auto"/>
            <w:tcBorders>
              <w:top w:val="nil"/>
              <w:left w:val="nil"/>
              <w:bottom w:val="single" w:sz="4" w:space="0" w:color="auto"/>
              <w:right w:val="single" w:sz="6" w:space="0" w:color="auto"/>
            </w:tcBorders>
            <w:tcMar>
              <w:top w:w="0" w:type="dxa"/>
              <w:left w:w="70" w:type="dxa"/>
              <w:bottom w:w="0" w:type="dxa"/>
              <w:right w:w="70" w:type="dxa"/>
            </w:tcMar>
          </w:tcPr>
          <w:p w:rsidR="00600320" w:rsidRPr="0020664D" w:rsidRDefault="00600320" w:rsidP="00295DC2">
            <w:pPr>
              <w:jc w:val="both"/>
              <w:rPr>
                <w:rFonts w:ascii="Times New Roman" w:hAnsi="Times New Roman" w:cs="Times New Roman"/>
                <w:sz w:val="16"/>
                <w:szCs w:val="16"/>
              </w:rPr>
            </w:pPr>
            <w:r w:rsidRPr="0020664D">
              <w:rPr>
                <w:rFonts w:ascii="Times New Roman" w:hAnsi="Times New Roman" w:cs="Times New Roman"/>
                <w:sz w:val="16"/>
                <w:szCs w:val="16"/>
              </w:rPr>
              <w:t>Малый</w:t>
            </w:r>
          </w:p>
        </w:tc>
        <w:tc>
          <w:tcPr>
            <w:tcW w:w="1700" w:type="pct"/>
            <w:tcBorders>
              <w:top w:val="nil"/>
              <w:left w:val="nil"/>
              <w:bottom w:val="single" w:sz="4"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1360</w:t>
            </w:r>
          </w:p>
        </w:tc>
        <w:tc>
          <w:tcPr>
            <w:tcW w:w="1890" w:type="pct"/>
            <w:tcBorders>
              <w:top w:val="nil"/>
              <w:left w:val="nil"/>
              <w:bottom w:val="single" w:sz="4" w:space="0" w:color="auto"/>
              <w:right w:val="single" w:sz="6" w:space="0" w:color="auto"/>
            </w:tcBorders>
            <w:tcMar>
              <w:top w:w="0" w:type="dxa"/>
              <w:left w:w="70" w:type="dxa"/>
              <w:bottom w:w="0" w:type="dxa"/>
              <w:right w:w="70" w:type="dxa"/>
            </w:tcMa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1680</w:t>
            </w:r>
          </w:p>
        </w:tc>
      </w:tr>
      <w:tr w:rsidR="00600320" w:rsidRPr="0020664D" w:rsidTr="00295DC2">
        <w:trPr>
          <w:jc w:val="center"/>
        </w:trPr>
        <w:tc>
          <w:tcPr>
            <w:tcW w:w="0" w:type="auto"/>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t>Примечание:</w:t>
            </w:r>
          </w:p>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lastRenderedPageBreak/>
              <w:t>2. При использовании в жилом фонде бытовых кондиционеров воздуха к показателям таблицы вводятся следующие коэффициенты:</w:t>
            </w:r>
          </w:p>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t>для большого города - 1,18;</w:t>
            </w:r>
          </w:p>
          <w:p w:rsidR="00600320" w:rsidRPr="0020664D" w:rsidRDefault="00600320" w:rsidP="00295DC2">
            <w:pPr>
              <w:shd w:val="clear" w:color="auto" w:fill="FFFFFF"/>
              <w:ind w:firstLine="284"/>
              <w:jc w:val="both"/>
              <w:rPr>
                <w:rFonts w:ascii="Times New Roman" w:hAnsi="Times New Roman" w:cs="Times New Roman"/>
                <w:sz w:val="16"/>
                <w:szCs w:val="16"/>
              </w:rPr>
            </w:pPr>
            <w:r w:rsidRPr="0020664D">
              <w:rPr>
                <w:rFonts w:ascii="Times New Roman" w:hAnsi="Times New Roman" w:cs="Times New Roman"/>
                <w:sz w:val="16"/>
                <w:szCs w:val="16"/>
              </w:rPr>
              <w:t>для среднего - 1,14.</w:t>
            </w:r>
          </w:p>
        </w:tc>
      </w:tr>
    </w:tbl>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sz w:val="16"/>
          <w:szCs w:val="16"/>
        </w:rPr>
        <w:lastRenderedPageBreak/>
        <w:t>106</w:t>
      </w:r>
      <w:r w:rsidRPr="0020664D">
        <w:rPr>
          <w:rFonts w:ascii="Times New Roman" w:hAnsi="Times New Roman" w:cs="Times New Roman"/>
          <w:color w:val="000000"/>
          <w:sz w:val="16"/>
          <w:szCs w:val="16"/>
        </w:rPr>
        <w:t>. Расход энергоносителей и потребность в мощности источников следует определять:</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хозяйственно-бытовых и коммунальных нужд в соответствии с действующими отраслевыми нормами по электро-, тепло- и газоснабжению.</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Укрупненные показатели электропотребления допускается принимать в соответствии с </w:t>
      </w:r>
      <w:hyperlink w:anchor="Par3309" w:history="1">
        <w:r w:rsidRPr="0020664D">
          <w:rPr>
            <w:rFonts w:ascii="Times New Roman" w:hAnsi="Times New Roman" w:cs="Times New Roman"/>
            <w:color w:val="000000"/>
            <w:sz w:val="16"/>
            <w:szCs w:val="16"/>
          </w:rPr>
          <w:t>таблицей</w:t>
        </w:r>
      </w:hyperlink>
      <w:r w:rsidRPr="0020664D">
        <w:rPr>
          <w:rFonts w:ascii="Times New Roman" w:hAnsi="Times New Roman" w:cs="Times New Roman"/>
          <w:color w:val="000000"/>
          <w:sz w:val="16"/>
          <w:szCs w:val="16"/>
        </w:rPr>
        <w:t xml:space="preserve"> 17.</w:t>
      </w:r>
    </w:p>
    <w:p w:rsidR="00600320" w:rsidRPr="0020664D" w:rsidRDefault="00600320" w:rsidP="00600320">
      <w:pPr>
        <w:autoSpaceDE w:val="0"/>
        <w:autoSpaceDN w:val="0"/>
        <w:adjustRightInd w:val="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Таблица 17</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tbl>
      <w:tblPr>
        <w:tblW w:w="9720" w:type="dxa"/>
        <w:tblInd w:w="45" w:type="dxa"/>
        <w:tblLayout w:type="fixed"/>
        <w:tblCellMar>
          <w:left w:w="45" w:type="dxa"/>
          <w:right w:w="45" w:type="dxa"/>
        </w:tblCellMar>
        <w:tblLook w:val="0000"/>
      </w:tblPr>
      <w:tblGrid>
        <w:gridCol w:w="5220"/>
        <w:gridCol w:w="2340"/>
        <w:gridCol w:w="2160"/>
      </w:tblGrid>
      <w:tr w:rsidR="00600320" w:rsidRPr="0020664D" w:rsidTr="00295DC2">
        <w:tc>
          <w:tcPr>
            <w:tcW w:w="522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pStyle w:val="6"/>
              <w:tabs>
                <w:tab w:val="clear" w:pos="1152"/>
              </w:tabs>
              <w:jc w:val="left"/>
              <w:rPr>
                <w:b w:val="0"/>
                <w:sz w:val="16"/>
                <w:szCs w:val="16"/>
              </w:rPr>
            </w:pPr>
            <w:r w:rsidRPr="0020664D">
              <w:rPr>
                <w:b w:val="0"/>
                <w:sz w:val="16"/>
                <w:szCs w:val="16"/>
              </w:rPr>
              <w:t xml:space="preserve">Степень благоустройства населенных пунктов </w:t>
            </w:r>
          </w:p>
        </w:tc>
        <w:tc>
          <w:tcPr>
            <w:tcW w:w="234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Электропотребление, </w:t>
            </w:r>
          </w:p>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КВ в час /год на 1 человек</w:t>
            </w:r>
          </w:p>
        </w:tc>
        <w:tc>
          <w:tcPr>
            <w:tcW w:w="2160" w:type="dxa"/>
            <w:tcBorders>
              <w:top w:val="single" w:sz="2" w:space="0" w:color="auto"/>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Использование максимума электрической нагрузки, ч/год </w:t>
            </w:r>
          </w:p>
          <w:p w:rsidR="00600320" w:rsidRPr="0020664D" w:rsidRDefault="00600320" w:rsidP="00295DC2">
            <w:pPr>
              <w:jc w:val="center"/>
              <w:rPr>
                <w:rFonts w:ascii="Times New Roman" w:hAnsi="Times New Roman" w:cs="Times New Roman"/>
                <w:bCs/>
                <w:color w:val="000000"/>
                <w:sz w:val="16"/>
                <w:szCs w:val="16"/>
              </w:rPr>
            </w:pPr>
          </w:p>
        </w:tc>
      </w:tr>
      <w:tr w:rsidR="00600320" w:rsidRPr="0020664D" w:rsidTr="00295DC2">
        <w:tc>
          <w:tcPr>
            <w:tcW w:w="5220" w:type="dxa"/>
            <w:tcBorders>
              <w:top w:val="single" w:sz="2" w:space="0" w:color="auto"/>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Города, не оборудованные стационарными электроплитами:</w:t>
            </w:r>
          </w:p>
          <w:p w:rsidR="00600320" w:rsidRPr="0020664D" w:rsidRDefault="00600320" w:rsidP="00295DC2">
            <w:pPr>
              <w:rPr>
                <w:rFonts w:ascii="Times New Roman" w:hAnsi="Times New Roman" w:cs="Times New Roman"/>
                <w:bCs/>
                <w:color w:val="000000"/>
                <w:sz w:val="16"/>
                <w:szCs w:val="16"/>
              </w:rPr>
            </w:pPr>
          </w:p>
        </w:tc>
        <w:tc>
          <w:tcPr>
            <w:tcW w:w="2340" w:type="dxa"/>
            <w:tcBorders>
              <w:top w:val="single" w:sz="2" w:space="0" w:color="auto"/>
              <w:left w:val="single" w:sz="2" w:space="0" w:color="auto"/>
              <w:bottom w:val="nil"/>
              <w:right w:val="single" w:sz="2" w:space="0" w:color="auto"/>
            </w:tcBorders>
          </w:tcPr>
          <w:p w:rsidR="00600320" w:rsidRPr="0020664D" w:rsidRDefault="00600320" w:rsidP="00295DC2">
            <w:pPr>
              <w:ind w:firstLine="225"/>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  </w:t>
            </w:r>
          </w:p>
        </w:tc>
        <w:tc>
          <w:tcPr>
            <w:tcW w:w="2160" w:type="dxa"/>
            <w:tcBorders>
              <w:top w:val="single" w:sz="2" w:space="0" w:color="auto"/>
              <w:left w:val="single" w:sz="2" w:space="0" w:color="auto"/>
              <w:bottom w:val="nil"/>
              <w:right w:val="single" w:sz="2" w:space="0" w:color="auto"/>
            </w:tcBorders>
          </w:tcPr>
          <w:p w:rsidR="00600320" w:rsidRPr="0020664D" w:rsidRDefault="00600320" w:rsidP="00295DC2">
            <w:pPr>
              <w:ind w:firstLine="225"/>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  </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без кондиционеров</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1700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5200</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с кондиционерами </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2000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5700</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Города, оборудованные стационарными электроплитами (</w:t>
            </w:r>
            <w:r w:rsidRPr="0020664D">
              <w:rPr>
                <w:rFonts w:ascii="Times New Roman" w:hAnsi="Times New Roman" w:cs="Times New Roman"/>
                <w:bCs/>
                <w:sz w:val="16"/>
                <w:szCs w:val="16"/>
              </w:rPr>
              <w:t>100</w:t>
            </w:r>
            <w:r w:rsidRPr="0020664D">
              <w:rPr>
                <w:rFonts w:ascii="Times New Roman" w:hAnsi="Times New Roman" w:cs="Times New Roman"/>
                <w:bCs/>
                <w:color w:val="000000"/>
                <w:sz w:val="16"/>
                <w:szCs w:val="16"/>
              </w:rPr>
              <w:t xml:space="preserve"> % охвата):</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без кондиционеров</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2100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5300</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с кондиционерами </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2400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5800</w:t>
            </w: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Поселки и сельские поселения (без кондиционеров):</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p>
        </w:tc>
      </w:tr>
      <w:tr w:rsidR="00600320" w:rsidRPr="0020664D" w:rsidTr="00295DC2">
        <w:tc>
          <w:tcPr>
            <w:tcW w:w="5220" w:type="dxa"/>
            <w:tcBorders>
              <w:top w:val="nil"/>
              <w:left w:val="single" w:sz="2" w:space="0" w:color="auto"/>
              <w:bottom w:val="nil"/>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не оборудованные стационарными электроплитами </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950</w:t>
            </w:r>
          </w:p>
        </w:tc>
        <w:tc>
          <w:tcPr>
            <w:tcW w:w="2160" w:type="dxa"/>
            <w:tcBorders>
              <w:top w:val="nil"/>
              <w:left w:val="single" w:sz="2" w:space="0" w:color="auto"/>
              <w:bottom w:val="nil"/>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4100</w:t>
            </w:r>
          </w:p>
        </w:tc>
      </w:tr>
      <w:tr w:rsidR="00600320" w:rsidRPr="0020664D" w:rsidTr="00295DC2">
        <w:tc>
          <w:tcPr>
            <w:tcW w:w="5220" w:type="dxa"/>
            <w:tcBorders>
              <w:top w:val="nil"/>
              <w:left w:val="single" w:sz="2" w:space="0" w:color="auto"/>
              <w:bottom w:val="single" w:sz="2" w:space="0" w:color="auto"/>
              <w:right w:val="single" w:sz="2" w:space="0" w:color="auto"/>
            </w:tcBorders>
          </w:tcPr>
          <w:p w:rsidR="00600320" w:rsidRPr="0020664D" w:rsidRDefault="00600320" w:rsidP="00295DC2">
            <w:pP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оборудованные стационарными электроплитами (100% охвата)</w:t>
            </w:r>
          </w:p>
          <w:p w:rsidR="00600320" w:rsidRPr="0020664D" w:rsidRDefault="00600320" w:rsidP="00295DC2">
            <w:pPr>
              <w:rPr>
                <w:rFonts w:ascii="Times New Roman" w:hAnsi="Times New Roman" w:cs="Times New Roman"/>
                <w:bCs/>
                <w:color w:val="000000"/>
                <w:sz w:val="16"/>
                <w:szCs w:val="16"/>
              </w:rPr>
            </w:pPr>
          </w:p>
        </w:tc>
        <w:tc>
          <w:tcPr>
            <w:tcW w:w="234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1350</w:t>
            </w:r>
          </w:p>
        </w:tc>
        <w:tc>
          <w:tcPr>
            <w:tcW w:w="2160" w:type="dxa"/>
            <w:tcBorders>
              <w:top w:val="nil"/>
              <w:left w:val="single" w:sz="2" w:space="0" w:color="auto"/>
              <w:bottom w:val="single" w:sz="2" w:space="0" w:color="auto"/>
              <w:right w:val="single" w:sz="2" w:space="0" w:color="auto"/>
            </w:tcBorders>
          </w:tcPr>
          <w:p w:rsidR="00600320" w:rsidRPr="0020664D" w:rsidRDefault="00600320" w:rsidP="00295DC2">
            <w:pPr>
              <w:jc w:val="center"/>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4400</w:t>
            </w:r>
          </w:p>
        </w:tc>
      </w:tr>
      <w:tr w:rsidR="00600320" w:rsidRPr="0020664D" w:rsidTr="00295DC2">
        <w:tc>
          <w:tcPr>
            <w:tcW w:w="9720" w:type="dxa"/>
            <w:gridSpan w:val="3"/>
            <w:tcBorders>
              <w:top w:val="nil"/>
              <w:left w:val="single" w:sz="2" w:space="0" w:color="auto"/>
              <w:bottom w:val="nil"/>
              <w:right w:val="single" w:sz="2" w:space="0" w:color="auto"/>
            </w:tcBorders>
          </w:tcPr>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Примечание: 1. Укрупненные показатели электропотребления приводятся для больших городов. Их следует принимать с коэффициентами для групп городов:</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крупнейших             1,2 </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lastRenderedPageBreak/>
              <w:t xml:space="preserve">крупных                   1,1 </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средних                   0,9 </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малых                      0,8 </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600320" w:rsidRPr="0020664D" w:rsidRDefault="00600320" w:rsidP="00295DC2">
            <w:pPr>
              <w:jc w:val="both"/>
              <w:rPr>
                <w:rFonts w:ascii="Times New Roman" w:hAnsi="Times New Roman" w:cs="Times New Roman"/>
                <w:bCs/>
                <w:color w:val="000000"/>
                <w:sz w:val="16"/>
                <w:szCs w:val="16"/>
              </w:rPr>
            </w:pPr>
            <w:r w:rsidRPr="0020664D">
              <w:rPr>
                <w:rFonts w:ascii="Times New Roman" w:hAnsi="Times New Roman" w:cs="Times New Roman"/>
                <w:bCs/>
                <w:color w:val="000000"/>
                <w:sz w:val="16"/>
                <w:szCs w:val="16"/>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r w:rsidRPr="0020664D">
              <w:rPr>
                <w:rFonts w:ascii="Times New Roman" w:hAnsi="Times New Roman" w:cs="Times New Roman"/>
                <w:bCs/>
                <w:sz w:val="16"/>
                <w:szCs w:val="16"/>
              </w:rPr>
              <w:t>СП 54.13330</w:t>
            </w:r>
            <w:r w:rsidRPr="0020664D">
              <w:rPr>
                <w:rFonts w:ascii="Times New Roman" w:hAnsi="Times New Roman" w:cs="Times New Roman"/>
                <w:sz w:val="16"/>
                <w:szCs w:val="16"/>
                <w:shd w:val="clear" w:color="auto" w:fill="FFFFFF"/>
              </w:rPr>
              <w:t>.2016 Здания жилые многоквартирные. Актуализированная редакция СНиП 31-01-03.</w:t>
            </w:r>
          </w:p>
        </w:tc>
      </w:tr>
      <w:tr w:rsidR="00600320" w:rsidRPr="0020664D" w:rsidTr="00295DC2">
        <w:trPr>
          <w:trHeight w:val="80"/>
        </w:trPr>
        <w:tc>
          <w:tcPr>
            <w:tcW w:w="9720" w:type="dxa"/>
            <w:gridSpan w:val="3"/>
            <w:tcBorders>
              <w:top w:val="nil"/>
              <w:left w:val="single" w:sz="2" w:space="0" w:color="auto"/>
              <w:bottom w:val="single" w:sz="2" w:space="0" w:color="auto"/>
              <w:right w:val="single" w:sz="2" w:space="0" w:color="auto"/>
            </w:tcBorders>
          </w:tcPr>
          <w:p w:rsidR="00600320" w:rsidRPr="0020664D" w:rsidRDefault="00600320" w:rsidP="00295DC2">
            <w:pPr>
              <w:jc w:val="both"/>
              <w:rPr>
                <w:rFonts w:ascii="Times New Roman" w:hAnsi="Times New Roman" w:cs="Times New Roman"/>
                <w:b/>
                <w:bCs/>
                <w:color w:val="000000"/>
                <w:sz w:val="16"/>
                <w:szCs w:val="16"/>
              </w:rPr>
            </w:pPr>
          </w:p>
        </w:tc>
      </w:tr>
    </w:tbl>
    <w:p w:rsidR="00600320" w:rsidRPr="0020664D" w:rsidRDefault="00600320" w:rsidP="00600320">
      <w:pPr>
        <w:autoSpaceDE w:val="0"/>
        <w:autoSpaceDN w:val="0"/>
        <w:adjustRightInd w:val="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107.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Электроснабжение городов, как правило, должно осуществляться не менее чем от двух независимых источников электроэнергии.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108. Воздушные линии электропередачи (ВЛ) напряжением 110 кВ и выше допускается размещать только за пределами жилых и общественно-деловых зон.</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Транзитные линии электропередачи напряжением до 220 кВ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109.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110. </w:t>
      </w:r>
      <w:r w:rsidRPr="0020664D">
        <w:rPr>
          <w:rFonts w:ascii="Times New Roman" w:hAnsi="Times New Roman" w:cs="Times New Roman"/>
          <w:spacing w:val="2"/>
          <w:sz w:val="16"/>
          <w:szCs w:val="16"/>
          <w:shd w:val="clear" w:color="auto" w:fill="FFFFFF"/>
        </w:rPr>
        <w:t>При реконструкции городов следует предусматривать вынос существующих ВЛ напряжением 35-110 кВ и выше за пределы жилых и общественно-деловых зон или замену ВЛ кабельными.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111. Во всех территориальных зонах городов и других населенных пунктов при застройке зданиями в 4 этажа и выше электрические сети напряжением до 20 кВ и выше (на территории курортных зон сети всех напряжений) следует предусматривать кабельными линиями.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112.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жителей объектами связи</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113. Расчет обеспеченности жителей объектами связи следует осуществлять в соответствии с требованием  СП 42.13330 Градостроительство. Планировка и застройка городских и сельских населенных пунктов. Актуализированная редакция СНиП 2.07.01-89*, СП 133.13330 Сети проводного радиовещания и оповещения в зданиях и сооружениях. Нормы проектирования; СП 134.13330. Системы электросвязи зданий и сооружений. Основные положения проектирования.</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114. Размеры земельных участков для сооружений связи следует устанавливать с учетом требований СН 461-74. Нормы отвода земель для линий связи в соответствии с таблицей 18</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851"/>
        <w:rPr>
          <w:rFonts w:ascii="Times New Roman" w:hAnsi="Times New Roman" w:cs="Times New Roman"/>
          <w:sz w:val="16"/>
          <w:szCs w:val="16"/>
        </w:rPr>
      </w:pPr>
      <w:r w:rsidRPr="0020664D">
        <w:rPr>
          <w:rFonts w:ascii="Times New Roman" w:hAnsi="Times New Roman" w:cs="Times New Roman"/>
          <w:sz w:val="16"/>
          <w:szCs w:val="16"/>
        </w:rPr>
        <w:t>Таблица 18</w:t>
      </w:r>
    </w:p>
    <w:p w:rsidR="00600320" w:rsidRPr="0020664D" w:rsidRDefault="00600320" w:rsidP="00600320">
      <w:pPr>
        <w:autoSpaceDE w:val="0"/>
        <w:autoSpaceDN w:val="0"/>
        <w:adjustRightInd w:val="0"/>
        <w:ind w:firstLine="851"/>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3082"/>
      </w:tblGrid>
      <w:tr w:rsidR="00600320" w:rsidRPr="0020664D" w:rsidTr="00295DC2">
        <w:tc>
          <w:tcPr>
            <w:tcW w:w="6771"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Сооружения связи</w:t>
            </w:r>
          </w:p>
        </w:tc>
        <w:tc>
          <w:tcPr>
            <w:tcW w:w="3082" w:type="dxa"/>
            <w:shd w:val="clear" w:color="auto" w:fill="auto"/>
          </w:tcPr>
          <w:p w:rsidR="00600320" w:rsidRPr="0020664D" w:rsidRDefault="00600320" w:rsidP="00295DC2">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Размеры земельных участок, га</w:t>
            </w:r>
          </w:p>
        </w:tc>
      </w:tr>
      <w:tr w:rsidR="00600320" w:rsidRPr="0020664D" w:rsidTr="00295DC2">
        <w:trPr>
          <w:trHeight w:val="443"/>
        </w:trPr>
        <w:tc>
          <w:tcPr>
            <w:tcW w:w="9853" w:type="dxa"/>
            <w:gridSpan w:val="2"/>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Радиорелейные линии, базовые станции сотовой связи</w:t>
            </w:r>
          </w:p>
        </w:tc>
      </w:tr>
      <w:tr w:rsidR="00600320" w:rsidRPr="0020664D" w:rsidTr="00295DC2">
        <w:tc>
          <w:tcPr>
            <w:tcW w:w="6771"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Узловые радиорелейные станции, с мачтой или башней высотой, м:</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lastRenderedPageBreak/>
              <w:t>40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50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60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70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80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90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100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110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120</w:t>
            </w:r>
          </w:p>
        </w:tc>
        <w:tc>
          <w:tcPr>
            <w:tcW w:w="3082"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p>
          <w:p w:rsidR="00600320" w:rsidRPr="0020664D" w:rsidRDefault="00600320" w:rsidP="00295DC2">
            <w:pPr>
              <w:autoSpaceDE w:val="0"/>
              <w:autoSpaceDN w:val="0"/>
              <w:adjustRightInd w:val="0"/>
              <w:jc w:val="center"/>
              <w:rPr>
                <w:rFonts w:ascii="Times New Roman" w:hAnsi="Times New Roman" w:cs="Times New Roman"/>
                <w:sz w:val="16"/>
                <w:szCs w:val="16"/>
              </w:rPr>
            </w:pP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0,8/0,3</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1,0/0,4</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1,100,45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1,3/0,5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1,4/0,55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1,5/0,6</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1,65/0,7</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1,9/0,8</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2,1/0,9</w:t>
            </w:r>
          </w:p>
        </w:tc>
      </w:tr>
      <w:tr w:rsidR="00600320" w:rsidRPr="0020664D" w:rsidTr="00295DC2">
        <w:tc>
          <w:tcPr>
            <w:tcW w:w="6771"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lastRenderedPageBreak/>
              <w:t>Промежуточные радиорелейные станции, с мачтой или башней высотой, м:</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30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40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50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60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70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80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90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100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110</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120</w:t>
            </w:r>
          </w:p>
        </w:tc>
        <w:tc>
          <w:tcPr>
            <w:tcW w:w="3082"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p>
          <w:p w:rsidR="00600320" w:rsidRPr="0020664D" w:rsidRDefault="00600320" w:rsidP="00295DC2">
            <w:pPr>
              <w:autoSpaceDE w:val="0"/>
              <w:autoSpaceDN w:val="0"/>
              <w:adjustRightInd w:val="0"/>
              <w:jc w:val="center"/>
              <w:rPr>
                <w:rFonts w:ascii="Times New Roman" w:hAnsi="Times New Roman" w:cs="Times New Roman"/>
                <w:sz w:val="16"/>
                <w:szCs w:val="16"/>
              </w:rPr>
            </w:pP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0,8/0,4</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0,85/0,45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1,0/0,5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1,1/0,55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1,3/0,6</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1,40/0,65</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1,5/0,7</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1,65/0,8</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1,9/0,9</w:t>
            </w:r>
          </w:p>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2,1/1,0</w:t>
            </w:r>
          </w:p>
        </w:tc>
      </w:tr>
      <w:tr w:rsidR="00600320" w:rsidRPr="0020664D" w:rsidTr="00295DC2">
        <w:tc>
          <w:tcPr>
            <w:tcW w:w="6771"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Аварийно-профилактические службы</w:t>
            </w:r>
          </w:p>
        </w:tc>
        <w:tc>
          <w:tcPr>
            <w:tcW w:w="3082" w:type="dxa"/>
            <w:shd w:val="clear" w:color="auto" w:fill="auto"/>
          </w:tcPr>
          <w:p w:rsidR="00600320" w:rsidRPr="0020664D" w:rsidRDefault="00600320" w:rsidP="00295DC2">
            <w:pPr>
              <w:autoSpaceDE w:val="0"/>
              <w:autoSpaceDN w:val="0"/>
              <w:adjustRightInd w:val="0"/>
              <w:jc w:val="center"/>
              <w:rPr>
                <w:rFonts w:ascii="Times New Roman" w:hAnsi="Times New Roman" w:cs="Times New Roman"/>
                <w:sz w:val="16"/>
                <w:szCs w:val="16"/>
              </w:rPr>
            </w:pPr>
            <w:r w:rsidRPr="0020664D">
              <w:rPr>
                <w:rFonts w:ascii="Times New Roman" w:hAnsi="Times New Roman" w:cs="Times New Roman"/>
                <w:sz w:val="16"/>
                <w:szCs w:val="16"/>
              </w:rPr>
              <w:t>0,4</w:t>
            </w:r>
          </w:p>
        </w:tc>
      </w:tr>
    </w:tbl>
    <w:p w:rsidR="00600320" w:rsidRPr="0020664D" w:rsidRDefault="00600320" w:rsidP="00600320">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 xml:space="preserve">Примечание: </w:t>
      </w:r>
    </w:p>
    <w:p w:rsidR="00600320" w:rsidRPr="0020664D" w:rsidRDefault="00600320" w:rsidP="00600320">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 размеры земельных участков для радиорелейных линий, базовых станций сотовой связи даны: в числителе – для радиорелейных станций с мачтами, в знаменателе – для станций с башнями;</w:t>
      </w:r>
    </w:p>
    <w:p w:rsidR="00600320" w:rsidRPr="0020664D" w:rsidRDefault="00600320" w:rsidP="00600320">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 xml:space="preserve">- размеры земельных   участков определяются в соответствии с проектами, утвержденными в установленном порядке при высоте мачты или башни  более  </w:t>
      </w:r>
      <w:smartTag w:uri="urn:schemas-microsoft-com:office:smarttags" w:element="metricconverter">
        <w:smartTagPr>
          <w:attr w:name="ProductID" w:val="120 м"/>
        </w:smartTagPr>
        <w:r w:rsidRPr="0020664D">
          <w:rPr>
            <w:rFonts w:ascii="Times New Roman" w:hAnsi="Times New Roman" w:cs="Times New Roman"/>
            <w:sz w:val="16"/>
            <w:szCs w:val="16"/>
          </w:rPr>
          <w:t>120 м</w:t>
        </w:r>
      </w:smartTag>
      <w:r w:rsidRPr="0020664D">
        <w:rPr>
          <w:rFonts w:ascii="Times New Roman" w:hAnsi="Times New Roman" w:cs="Times New Roman"/>
          <w:sz w:val="16"/>
          <w:szCs w:val="16"/>
        </w:rPr>
        <w:t>, при уклонах рельефа местности более 0,05, а также при пересеченной местности.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ind w:firstLine="720"/>
        <w:jc w:val="center"/>
        <w:rPr>
          <w:rFonts w:ascii="Times New Roman" w:hAnsi="Times New Roman" w:cs="Times New Roman"/>
          <w:sz w:val="16"/>
          <w:szCs w:val="16"/>
        </w:rPr>
      </w:pPr>
      <w:r w:rsidRPr="0020664D">
        <w:rPr>
          <w:rFonts w:ascii="Times New Roman" w:hAnsi="Times New Roman" w:cs="Times New Roman"/>
          <w:sz w:val="16"/>
          <w:szCs w:val="16"/>
        </w:rPr>
        <w:t>Нормативы обеспеченности объектами санитарной очистки</w:t>
      </w:r>
    </w:p>
    <w:p w:rsidR="00600320" w:rsidRPr="0020664D" w:rsidRDefault="00600320" w:rsidP="00600320">
      <w:pPr>
        <w:ind w:firstLine="720"/>
        <w:jc w:val="both"/>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115. Санитарная очистка территории городских и сельских населенных пунктов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00320" w:rsidRPr="0020664D" w:rsidRDefault="00600320" w:rsidP="00600320">
      <w:pPr>
        <w:autoSpaceDE w:val="0"/>
        <w:autoSpaceDN w:val="0"/>
        <w:adjustRightInd w:val="0"/>
        <w:spacing w:line="239" w:lineRule="auto"/>
        <w:ind w:right="-16" w:firstLine="710"/>
        <w:jc w:val="both"/>
        <w:rPr>
          <w:rFonts w:ascii="Times New Roman" w:hAnsi="Times New Roman" w:cs="Times New Roman"/>
          <w:w w:val="99"/>
          <w:sz w:val="16"/>
          <w:szCs w:val="16"/>
        </w:rPr>
      </w:pPr>
      <w:r w:rsidRPr="0020664D">
        <w:rPr>
          <w:rFonts w:ascii="Times New Roman" w:hAnsi="Times New Roman" w:cs="Times New Roman"/>
          <w:w w:val="99"/>
          <w:sz w:val="16"/>
          <w:szCs w:val="16"/>
        </w:rPr>
        <w:t>116.</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Нормы</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накопления</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бытовы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от</w:t>
      </w:r>
      <w:r w:rsidRPr="0020664D">
        <w:rPr>
          <w:rFonts w:ascii="Times New Roman" w:hAnsi="Times New Roman" w:cs="Times New Roman"/>
          <w:sz w:val="16"/>
          <w:szCs w:val="16"/>
        </w:rPr>
        <w:t>х</w:t>
      </w:r>
      <w:r w:rsidRPr="0020664D">
        <w:rPr>
          <w:rFonts w:ascii="Times New Roman" w:hAnsi="Times New Roman" w:cs="Times New Roman"/>
          <w:w w:val="99"/>
          <w:sz w:val="16"/>
          <w:szCs w:val="16"/>
        </w:rPr>
        <w:t>одов</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принима</w:t>
      </w:r>
      <w:r w:rsidRPr="0020664D">
        <w:rPr>
          <w:rFonts w:ascii="Times New Roman" w:hAnsi="Times New Roman" w:cs="Times New Roman"/>
          <w:sz w:val="16"/>
          <w:szCs w:val="16"/>
        </w:rPr>
        <w:t>ю</w:t>
      </w:r>
      <w:r w:rsidRPr="0020664D">
        <w:rPr>
          <w:rFonts w:ascii="Times New Roman" w:hAnsi="Times New Roman" w:cs="Times New Roman"/>
          <w:w w:val="99"/>
          <w:sz w:val="16"/>
          <w:szCs w:val="16"/>
        </w:rPr>
        <w:t>т</w:t>
      </w:r>
      <w:r w:rsidRPr="0020664D">
        <w:rPr>
          <w:rFonts w:ascii="Times New Roman" w:hAnsi="Times New Roman" w:cs="Times New Roman"/>
          <w:sz w:val="16"/>
          <w:szCs w:val="16"/>
        </w:rPr>
        <w:t>с</w:t>
      </w:r>
      <w:r w:rsidRPr="0020664D">
        <w:rPr>
          <w:rFonts w:ascii="Times New Roman" w:hAnsi="Times New Roman" w:cs="Times New Roman"/>
          <w:w w:val="99"/>
          <w:sz w:val="16"/>
          <w:szCs w:val="16"/>
        </w:rPr>
        <w:t>я</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в</w:t>
      </w:r>
      <w:r w:rsidRPr="0020664D">
        <w:rPr>
          <w:rFonts w:ascii="Times New Roman" w:hAnsi="Times New Roman" w:cs="Times New Roman"/>
          <w:sz w:val="16"/>
          <w:szCs w:val="16"/>
        </w:rPr>
        <w:t xml:space="preserve"> с</w:t>
      </w:r>
      <w:r w:rsidRPr="0020664D">
        <w:rPr>
          <w:rFonts w:ascii="Times New Roman" w:hAnsi="Times New Roman" w:cs="Times New Roman"/>
          <w:w w:val="99"/>
          <w:sz w:val="16"/>
          <w:szCs w:val="16"/>
        </w:rPr>
        <w:t>оответ</w:t>
      </w:r>
      <w:r w:rsidRPr="0020664D">
        <w:rPr>
          <w:rFonts w:ascii="Times New Roman" w:hAnsi="Times New Roman" w:cs="Times New Roman"/>
          <w:sz w:val="16"/>
          <w:szCs w:val="16"/>
        </w:rPr>
        <w:t>с</w:t>
      </w:r>
      <w:r w:rsidRPr="0020664D">
        <w:rPr>
          <w:rFonts w:ascii="Times New Roman" w:hAnsi="Times New Roman" w:cs="Times New Roman"/>
          <w:w w:val="99"/>
          <w:sz w:val="16"/>
          <w:szCs w:val="16"/>
        </w:rPr>
        <w:t>твии</w:t>
      </w:r>
      <w:r w:rsidRPr="0020664D">
        <w:rPr>
          <w:rFonts w:ascii="Times New Roman" w:hAnsi="Times New Roman" w:cs="Times New Roman"/>
          <w:sz w:val="16"/>
          <w:szCs w:val="16"/>
        </w:rPr>
        <w:t xml:space="preserve"> с </w:t>
      </w:r>
      <w:r w:rsidRPr="0020664D">
        <w:rPr>
          <w:rFonts w:ascii="Times New Roman" w:hAnsi="Times New Roman" w:cs="Times New Roman"/>
          <w:w w:val="99"/>
          <w:sz w:val="16"/>
          <w:szCs w:val="16"/>
        </w:rPr>
        <w:t>территориальными</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нормативами</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накопления</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тверды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бытовы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от</w:t>
      </w:r>
      <w:r w:rsidRPr="0020664D">
        <w:rPr>
          <w:rFonts w:ascii="Times New Roman" w:hAnsi="Times New Roman" w:cs="Times New Roman"/>
          <w:sz w:val="16"/>
          <w:szCs w:val="16"/>
        </w:rPr>
        <w:t>х</w:t>
      </w:r>
      <w:r w:rsidRPr="0020664D">
        <w:rPr>
          <w:rFonts w:ascii="Times New Roman" w:hAnsi="Times New Roman" w:cs="Times New Roman"/>
          <w:w w:val="99"/>
          <w:sz w:val="16"/>
          <w:szCs w:val="16"/>
        </w:rPr>
        <w:t>одов,</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дей</w:t>
      </w:r>
      <w:r w:rsidRPr="0020664D">
        <w:rPr>
          <w:rFonts w:ascii="Times New Roman" w:hAnsi="Times New Roman" w:cs="Times New Roman"/>
          <w:sz w:val="16"/>
          <w:szCs w:val="16"/>
        </w:rPr>
        <w:t>с</w:t>
      </w:r>
      <w:r w:rsidRPr="0020664D">
        <w:rPr>
          <w:rFonts w:ascii="Times New Roman" w:hAnsi="Times New Roman" w:cs="Times New Roman"/>
          <w:w w:val="99"/>
          <w:sz w:val="16"/>
          <w:szCs w:val="16"/>
        </w:rPr>
        <w:t>тву</w:t>
      </w:r>
      <w:r w:rsidRPr="0020664D">
        <w:rPr>
          <w:rFonts w:ascii="Times New Roman" w:hAnsi="Times New Roman" w:cs="Times New Roman"/>
          <w:sz w:val="16"/>
          <w:szCs w:val="16"/>
        </w:rPr>
        <w:t>ю</w:t>
      </w:r>
      <w:r w:rsidRPr="0020664D">
        <w:rPr>
          <w:rFonts w:ascii="Times New Roman" w:hAnsi="Times New Roman" w:cs="Times New Roman"/>
          <w:w w:val="99"/>
          <w:sz w:val="16"/>
          <w:szCs w:val="16"/>
        </w:rPr>
        <w:t>щими</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в</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на</w:t>
      </w:r>
      <w:r w:rsidRPr="0020664D">
        <w:rPr>
          <w:rFonts w:ascii="Times New Roman" w:hAnsi="Times New Roman" w:cs="Times New Roman"/>
          <w:sz w:val="16"/>
          <w:szCs w:val="16"/>
        </w:rPr>
        <w:t>с</w:t>
      </w:r>
      <w:r w:rsidRPr="0020664D">
        <w:rPr>
          <w:rFonts w:ascii="Times New Roman" w:hAnsi="Times New Roman" w:cs="Times New Roman"/>
          <w:w w:val="99"/>
          <w:sz w:val="16"/>
          <w:szCs w:val="16"/>
        </w:rPr>
        <w:t>елённы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п</w:t>
      </w:r>
      <w:r w:rsidRPr="0020664D">
        <w:rPr>
          <w:rFonts w:ascii="Times New Roman" w:hAnsi="Times New Roman" w:cs="Times New Roman"/>
          <w:sz w:val="16"/>
          <w:szCs w:val="16"/>
        </w:rPr>
        <w:t>у</w:t>
      </w:r>
      <w:r w:rsidRPr="0020664D">
        <w:rPr>
          <w:rFonts w:ascii="Times New Roman" w:hAnsi="Times New Roman" w:cs="Times New Roman"/>
          <w:w w:val="99"/>
          <w:sz w:val="16"/>
          <w:szCs w:val="16"/>
        </w:rPr>
        <w:t>нкта</w:t>
      </w:r>
      <w:r w:rsidRPr="0020664D">
        <w:rPr>
          <w:rFonts w:ascii="Times New Roman" w:hAnsi="Times New Roman" w:cs="Times New Roman"/>
          <w:sz w:val="16"/>
          <w:szCs w:val="16"/>
        </w:rPr>
        <w:t>х</w:t>
      </w:r>
      <w:r w:rsidRPr="0020664D">
        <w:rPr>
          <w:rFonts w:ascii="Times New Roman" w:hAnsi="Times New Roman" w:cs="Times New Roman"/>
          <w:w w:val="99"/>
          <w:sz w:val="16"/>
          <w:szCs w:val="16"/>
        </w:rPr>
        <w:t>,</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а</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в</w:t>
      </w:r>
      <w:r w:rsidRPr="0020664D">
        <w:rPr>
          <w:rFonts w:ascii="Times New Roman" w:hAnsi="Times New Roman" w:cs="Times New Roman"/>
          <w:sz w:val="16"/>
          <w:szCs w:val="16"/>
        </w:rPr>
        <w:t xml:space="preserve"> с</w:t>
      </w:r>
      <w:r w:rsidRPr="0020664D">
        <w:rPr>
          <w:rFonts w:ascii="Times New Roman" w:hAnsi="Times New Roman" w:cs="Times New Roman"/>
          <w:w w:val="99"/>
          <w:sz w:val="16"/>
          <w:szCs w:val="16"/>
        </w:rPr>
        <w:t>л</w:t>
      </w:r>
      <w:r w:rsidRPr="0020664D">
        <w:rPr>
          <w:rFonts w:ascii="Times New Roman" w:hAnsi="Times New Roman" w:cs="Times New Roman"/>
          <w:sz w:val="16"/>
          <w:szCs w:val="16"/>
        </w:rPr>
        <w:t>у</w:t>
      </w:r>
      <w:r w:rsidRPr="0020664D">
        <w:rPr>
          <w:rFonts w:ascii="Times New Roman" w:hAnsi="Times New Roman" w:cs="Times New Roman"/>
          <w:w w:val="99"/>
          <w:sz w:val="16"/>
          <w:szCs w:val="16"/>
        </w:rPr>
        <w:t>чае</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от</w:t>
      </w:r>
      <w:r w:rsidRPr="0020664D">
        <w:rPr>
          <w:rFonts w:ascii="Times New Roman" w:hAnsi="Times New Roman" w:cs="Times New Roman"/>
          <w:sz w:val="16"/>
          <w:szCs w:val="16"/>
        </w:rPr>
        <w:t>су</w:t>
      </w:r>
      <w:r w:rsidRPr="0020664D">
        <w:rPr>
          <w:rFonts w:ascii="Times New Roman" w:hAnsi="Times New Roman" w:cs="Times New Roman"/>
          <w:w w:val="99"/>
          <w:sz w:val="16"/>
          <w:szCs w:val="16"/>
        </w:rPr>
        <w:t>т</w:t>
      </w:r>
      <w:r w:rsidRPr="0020664D">
        <w:rPr>
          <w:rFonts w:ascii="Times New Roman" w:hAnsi="Times New Roman" w:cs="Times New Roman"/>
          <w:sz w:val="16"/>
          <w:szCs w:val="16"/>
        </w:rPr>
        <w:t>с</w:t>
      </w:r>
      <w:r w:rsidRPr="0020664D">
        <w:rPr>
          <w:rFonts w:ascii="Times New Roman" w:hAnsi="Times New Roman" w:cs="Times New Roman"/>
          <w:w w:val="99"/>
          <w:sz w:val="16"/>
          <w:szCs w:val="16"/>
        </w:rPr>
        <w:t>твия</w:t>
      </w:r>
      <w:r w:rsidRPr="0020664D">
        <w:rPr>
          <w:rFonts w:ascii="Times New Roman" w:hAnsi="Times New Roman" w:cs="Times New Roman"/>
          <w:sz w:val="16"/>
          <w:szCs w:val="16"/>
        </w:rPr>
        <w:t xml:space="preserve"> у</w:t>
      </w:r>
      <w:r w:rsidRPr="0020664D">
        <w:rPr>
          <w:rFonts w:ascii="Times New Roman" w:hAnsi="Times New Roman" w:cs="Times New Roman"/>
          <w:w w:val="99"/>
          <w:sz w:val="16"/>
          <w:szCs w:val="16"/>
        </w:rPr>
        <w:t>твержденны</w:t>
      </w:r>
      <w:r w:rsidRPr="0020664D">
        <w:rPr>
          <w:rFonts w:ascii="Times New Roman" w:hAnsi="Times New Roman" w:cs="Times New Roman"/>
          <w:sz w:val="16"/>
          <w:szCs w:val="16"/>
        </w:rPr>
        <w:t xml:space="preserve">х </w:t>
      </w:r>
      <w:r w:rsidRPr="0020664D">
        <w:rPr>
          <w:rFonts w:ascii="Times New Roman" w:hAnsi="Times New Roman" w:cs="Times New Roman"/>
          <w:w w:val="99"/>
          <w:sz w:val="16"/>
          <w:szCs w:val="16"/>
        </w:rPr>
        <w:t>нормативов</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по</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таблице</w:t>
      </w:r>
      <w:r w:rsidRPr="0020664D">
        <w:rPr>
          <w:rFonts w:ascii="Times New Roman" w:hAnsi="Times New Roman" w:cs="Times New Roman"/>
          <w:sz w:val="16"/>
          <w:szCs w:val="16"/>
        </w:rPr>
        <w:t xml:space="preserve"> </w:t>
      </w:r>
      <w:r w:rsidRPr="0020664D">
        <w:rPr>
          <w:rFonts w:ascii="Times New Roman" w:hAnsi="Times New Roman" w:cs="Times New Roman"/>
          <w:w w:val="99"/>
          <w:sz w:val="16"/>
          <w:szCs w:val="16"/>
        </w:rPr>
        <w:t>19.</w:t>
      </w:r>
    </w:p>
    <w:p w:rsidR="00600320" w:rsidRPr="0020664D" w:rsidRDefault="00600320" w:rsidP="00600320">
      <w:pPr>
        <w:autoSpaceDE w:val="0"/>
        <w:autoSpaceDN w:val="0"/>
        <w:adjustRightInd w:val="0"/>
        <w:spacing w:line="239" w:lineRule="auto"/>
        <w:ind w:right="-16" w:firstLine="710"/>
        <w:jc w:val="both"/>
        <w:rPr>
          <w:rFonts w:ascii="Times New Roman" w:hAnsi="Times New Roman" w:cs="Times New Roman"/>
          <w:w w:val="99"/>
          <w:sz w:val="16"/>
          <w:szCs w:val="16"/>
        </w:rPr>
      </w:pPr>
    </w:p>
    <w:p w:rsidR="00600320" w:rsidRPr="0020664D" w:rsidRDefault="00600320" w:rsidP="00600320">
      <w:pPr>
        <w:autoSpaceDE w:val="0"/>
        <w:autoSpaceDN w:val="0"/>
        <w:adjustRightInd w:val="0"/>
        <w:ind w:firstLine="851"/>
        <w:jc w:val="both"/>
        <w:rPr>
          <w:rFonts w:ascii="Times New Roman" w:hAnsi="Times New Roman" w:cs="Times New Roman"/>
          <w:sz w:val="16"/>
          <w:szCs w:val="16"/>
        </w:rPr>
      </w:pPr>
      <w:r w:rsidRPr="0020664D">
        <w:rPr>
          <w:rFonts w:ascii="Times New Roman" w:hAnsi="Times New Roman" w:cs="Times New Roman"/>
          <w:sz w:val="16"/>
          <w:szCs w:val="16"/>
        </w:rPr>
        <w:t>Таблица 19</w:t>
      </w:r>
    </w:p>
    <w:p w:rsidR="00600320" w:rsidRPr="0020664D" w:rsidRDefault="00600320" w:rsidP="00600320">
      <w:pPr>
        <w:autoSpaceDE w:val="0"/>
        <w:autoSpaceDN w:val="0"/>
        <w:adjustRightInd w:val="0"/>
        <w:ind w:firstLine="851"/>
        <w:jc w:val="both"/>
        <w:rPr>
          <w:rFonts w:ascii="Times New Roman" w:hAnsi="Times New Roman" w:cs="Times New Roman"/>
          <w:sz w:val="16"/>
          <w:szCs w:val="16"/>
        </w:rPr>
      </w:pPr>
    </w:p>
    <w:tbl>
      <w:tblPr>
        <w:tblW w:w="9639" w:type="dxa"/>
        <w:tblInd w:w="5" w:type="dxa"/>
        <w:tblLayout w:type="fixed"/>
        <w:tblCellMar>
          <w:left w:w="0" w:type="dxa"/>
          <w:right w:w="0" w:type="dxa"/>
        </w:tblCellMar>
        <w:tblLook w:val="0000"/>
      </w:tblPr>
      <w:tblGrid>
        <w:gridCol w:w="6379"/>
        <w:gridCol w:w="1701"/>
        <w:gridCol w:w="1559"/>
      </w:tblGrid>
      <w:tr w:rsidR="00600320" w:rsidRPr="0020664D" w:rsidTr="00295DC2">
        <w:trPr>
          <w:trHeight w:hRule="exact" w:val="562"/>
        </w:trPr>
        <w:tc>
          <w:tcPr>
            <w:tcW w:w="6379" w:type="dxa"/>
            <w:vMerge w:val="restart"/>
            <w:tcBorders>
              <w:top w:val="single" w:sz="4" w:space="0" w:color="auto"/>
              <w:left w:val="single" w:sz="4" w:space="0" w:color="auto"/>
              <w:bottom w:val="nil"/>
              <w:right w:val="single" w:sz="4" w:space="0" w:color="auto"/>
            </w:tcBorders>
          </w:tcPr>
          <w:p w:rsidR="00600320" w:rsidRPr="0020664D" w:rsidRDefault="00600320" w:rsidP="00295DC2">
            <w:pPr>
              <w:autoSpaceDE w:val="0"/>
              <w:autoSpaceDN w:val="0"/>
              <w:adjustRightInd w:val="0"/>
              <w:spacing w:line="240" w:lineRule="exact"/>
              <w:rPr>
                <w:rFonts w:ascii="Times New Roman" w:hAnsi="Times New Roman" w:cs="Times New Roman"/>
                <w:sz w:val="16"/>
                <w:szCs w:val="16"/>
              </w:rPr>
            </w:pPr>
          </w:p>
          <w:p w:rsidR="00600320" w:rsidRPr="0020664D" w:rsidRDefault="00600320" w:rsidP="00295DC2">
            <w:pPr>
              <w:autoSpaceDE w:val="0"/>
              <w:autoSpaceDN w:val="0"/>
              <w:adjustRightInd w:val="0"/>
              <w:spacing w:after="17" w:line="40" w:lineRule="exact"/>
              <w:rPr>
                <w:rFonts w:ascii="Times New Roman" w:hAnsi="Times New Roman" w:cs="Times New Roman"/>
                <w:sz w:val="16"/>
                <w:szCs w:val="16"/>
              </w:rPr>
            </w:pPr>
          </w:p>
          <w:p w:rsidR="00600320" w:rsidRPr="0020664D" w:rsidRDefault="00600320" w:rsidP="00295DC2">
            <w:pPr>
              <w:autoSpaceDE w:val="0"/>
              <w:autoSpaceDN w:val="0"/>
              <w:adjustRightInd w:val="0"/>
              <w:ind w:left="2312" w:right="-20"/>
              <w:rPr>
                <w:rFonts w:ascii="Times New Roman" w:hAnsi="Times New Roman" w:cs="Times New Roman"/>
                <w:sz w:val="16"/>
                <w:szCs w:val="16"/>
              </w:rPr>
            </w:pPr>
            <w:r w:rsidRPr="0020664D">
              <w:rPr>
                <w:rFonts w:ascii="Times New Roman" w:hAnsi="Times New Roman" w:cs="Times New Roman"/>
                <w:sz w:val="16"/>
                <w:szCs w:val="16"/>
              </w:rPr>
              <w:t>Бытовые отходы</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3260" w:type="dxa"/>
            <w:gridSpan w:val="2"/>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53" w:lineRule="auto"/>
              <w:ind w:left="56" w:right="-12"/>
              <w:jc w:val="center"/>
              <w:rPr>
                <w:rFonts w:ascii="Times New Roman" w:hAnsi="Times New Roman" w:cs="Times New Roman"/>
                <w:sz w:val="16"/>
                <w:szCs w:val="16"/>
              </w:rPr>
            </w:pPr>
            <w:r w:rsidRPr="0020664D">
              <w:rPr>
                <w:rFonts w:ascii="Times New Roman" w:hAnsi="Times New Roman" w:cs="Times New Roman"/>
                <w:sz w:val="16"/>
                <w:szCs w:val="16"/>
              </w:rPr>
              <w:t>Количество бытовых отходов на 1 человека в год</w:t>
            </w:r>
          </w:p>
          <w:p w:rsidR="00600320" w:rsidRPr="0020664D" w:rsidRDefault="00600320" w:rsidP="00295DC2">
            <w:pPr>
              <w:autoSpaceDE w:val="0"/>
              <w:autoSpaceDN w:val="0"/>
              <w:adjustRightInd w:val="0"/>
              <w:rPr>
                <w:rFonts w:ascii="Times New Roman" w:hAnsi="Times New Roman" w:cs="Times New Roman"/>
                <w:sz w:val="16"/>
                <w:szCs w:val="16"/>
              </w:rPr>
            </w:pPr>
          </w:p>
        </w:tc>
      </w:tr>
      <w:tr w:rsidR="00600320" w:rsidRPr="0020664D" w:rsidTr="00295DC2">
        <w:trPr>
          <w:trHeight w:hRule="exact" w:val="264"/>
        </w:trPr>
        <w:tc>
          <w:tcPr>
            <w:tcW w:w="6379" w:type="dxa"/>
            <w:vMerge/>
            <w:tcBorders>
              <w:top w:val="nil"/>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768" w:right="-20"/>
              <w:rPr>
                <w:rFonts w:ascii="Times New Roman" w:hAnsi="Times New Roman" w:cs="Times New Roman"/>
                <w:sz w:val="16"/>
                <w:szCs w:val="16"/>
              </w:rPr>
            </w:pPr>
            <w:r w:rsidRPr="0020664D">
              <w:rPr>
                <w:rFonts w:ascii="Times New Roman" w:hAnsi="Times New Roman" w:cs="Times New Roman"/>
                <w:sz w:val="16"/>
                <w:szCs w:val="16"/>
              </w:rPr>
              <w:t>кг</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802" w:right="-20"/>
              <w:rPr>
                <w:rFonts w:ascii="Times New Roman" w:hAnsi="Times New Roman" w:cs="Times New Roman"/>
                <w:sz w:val="16"/>
                <w:szCs w:val="16"/>
              </w:rPr>
            </w:pPr>
            <w:r w:rsidRPr="0020664D">
              <w:rPr>
                <w:rFonts w:ascii="Times New Roman" w:hAnsi="Times New Roman" w:cs="Times New Roman"/>
                <w:sz w:val="16"/>
                <w:szCs w:val="16"/>
              </w:rPr>
              <w:t>л</w:t>
            </w:r>
          </w:p>
          <w:p w:rsidR="00600320" w:rsidRPr="0020664D" w:rsidRDefault="00600320" w:rsidP="00295DC2">
            <w:pPr>
              <w:autoSpaceDE w:val="0"/>
              <w:autoSpaceDN w:val="0"/>
              <w:adjustRightInd w:val="0"/>
              <w:rPr>
                <w:rFonts w:ascii="Times New Roman" w:hAnsi="Times New Roman" w:cs="Times New Roman"/>
                <w:sz w:val="16"/>
                <w:szCs w:val="16"/>
              </w:rPr>
            </w:pPr>
          </w:p>
        </w:tc>
      </w:tr>
      <w:tr w:rsidR="00600320" w:rsidRPr="0020664D" w:rsidTr="00295DC2">
        <w:trPr>
          <w:trHeight w:hRule="exact" w:val="272"/>
        </w:trPr>
        <w:tc>
          <w:tcPr>
            <w:tcW w:w="6379" w:type="dxa"/>
            <w:vMerge w:val="restart"/>
            <w:tcBorders>
              <w:top w:val="single" w:sz="4" w:space="0" w:color="auto"/>
              <w:left w:val="single" w:sz="4" w:space="0" w:color="auto"/>
              <w:bottom w:val="nil"/>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pStyle w:val="aff6"/>
              <w:spacing w:after="0"/>
              <w:ind w:left="79"/>
              <w:rPr>
                <w:rFonts w:ascii="Times New Roman" w:eastAsia="Times New Roman" w:hAnsi="Times New Roman"/>
                <w:sz w:val="16"/>
                <w:szCs w:val="16"/>
                <w:lang w:eastAsia="ru-RU"/>
              </w:rPr>
            </w:pPr>
            <w:r w:rsidRPr="0020664D">
              <w:rPr>
                <w:rFonts w:ascii="Times New Roman" w:eastAsia="Times New Roman" w:hAnsi="Times New Roman"/>
                <w:sz w:val="16"/>
                <w:szCs w:val="16"/>
                <w:lang w:eastAsia="ru-RU"/>
              </w:rPr>
              <w:t>Твердые:</w:t>
            </w:r>
          </w:p>
          <w:p w:rsidR="00600320" w:rsidRPr="0020664D" w:rsidRDefault="00600320" w:rsidP="00295DC2">
            <w:pPr>
              <w:pStyle w:val="aff6"/>
              <w:spacing w:after="0"/>
              <w:ind w:left="79"/>
              <w:rPr>
                <w:rFonts w:ascii="Times New Roman" w:eastAsia="Times New Roman" w:hAnsi="Times New Roman"/>
                <w:sz w:val="16"/>
                <w:szCs w:val="16"/>
                <w:lang w:eastAsia="ru-RU"/>
              </w:rPr>
            </w:pPr>
            <w:r w:rsidRPr="0020664D">
              <w:rPr>
                <w:rFonts w:ascii="Times New Roman" w:eastAsia="Times New Roman" w:hAnsi="Times New Roman"/>
                <w:sz w:val="16"/>
                <w:szCs w:val="16"/>
                <w:lang w:eastAsia="ru-RU"/>
              </w:rPr>
              <w:t>от жилых зданий, оборудованных водопроводом, канализацией, центральным отоплением и газом</w:t>
            </w:r>
          </w:p>
          <w:p w:rsidR="00600320" w:rsidRPr="0020664D" w:rsidRDefault="00600320" w:rsidP="00295DC2">
            <w:pPr>
              <w:pStyle w:val="aff6"/>
              <w:spacing w:after="0"/>
              <w:ind w:left="79"/>
              <w:rPr>
                <w:rFonts w:ascii="Times New Roman" w:eastAsia="Times New Roman" w:hAnsi="Times New Roman"/>
                <w:sz w:val="16"/>
                <w:szCs w:val="16"/>
                <w:lang w:eastAsia="ru-RU"/>
              </w:rPr>
            </w:pPr>
          </w:p>
          <w:p w:rsidR="00600320" w:rsidRPr="0020664D" w:rsidRDefault="00600320" w:rsidP="00295DC2">
            <w:pPr>
              <w:pStyle w:val="aff6"/>
              <w:ind w:left="77"/>
              <w:rPr>
                <w:rFonts w:ascii="Times New Roman" w:eastAsia="Times New Roman" w:hAnsi="Times New Roman"/>
                <w:sz w:val="16"/>
                <w:szCs w:val="16"/>
                <w:lang w:eastAsia="ru-RU"/>
              </w:rPr>
            </w:pPr>
            <w:r w:rsidRPr="0020664D">
              <w:rPr>
                <w:rFonts w:ascii="Times New Roman" w:eastAsia="Times New Roman" w:hAnsi="Times New Roman"/>
                <w:sz w:val="16"/>
                <w:szCs w:val="16"/>
                <w:lang w:eastAsia="ru-RU"/>
              </w:rPr>
              <w:t>от прочих жилых зданий</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vMerge w:val="restart"/>
            <w:tcBorders>
              <w:top w:val="single" w:sz="4" w:space="0" w:color="auto"/>
              <w:left w:val="single" w:sz="4" w:space="0" w:color="auto"/>
              <w:bottom w:val="nil"/>
              <w:right w:val="single" w:sz="4" w:space="0" w:color="auto"/>
            </w:tcBorders>
          </w:tcPr>
          <w:p w:rsidR="00600320" w:rsidRPr="0020664D" w:rsidRDefault="00600320" w:rsidP="00295DC2">
            <w:pPr>
              <w:autoSpaceDE w:val="0"/>
              <w:autoSpaceDN w:val="0"/>
              <w:adjustRightInd w:val="0"/>
              <w:spacing w:line="240" w:lineRule="exact"/>
              <w:rPr>
                <w:rFonts w:ascii="Times New Roman" w:hAnsi="Times New Roman" w:cs="Times New Roman"/>
                <w:sz w:val="16"/>
                <w:szCs w:val="16"/>
              </w:rPr>
            </w:pPr>
          </w:p>
          <w:p w:rsidR="00600320" w:rsidRPr="0020664D" w:rsidRDefault="00600320" w:rsidP="00295DC2">
            <w:pPr>
              <w:autoSpaceDE w:val="0"/>
              <w:autoSpaceDN w:val="0"/>
              <w:adjustRightInd w:val="0"/>
              <w:spacing w:after="7" w:line="20" w:lineRule="exact"/>
              <w:rPr>
                <w:rFonts w:ascii="Times New Roman" w:hAnsi="Times New Roman" w:cs="Times New Roman"/>
                <w:sz w:val="16"/>
                <w:szCs w:val="16"/>
              </w:rPr>
            </w:pPr>
          </w:p>
          <w:p w:rsidR="00600320" w:rsidRPr="0020664D" w:rsidRDefault="00600320" w:rsidP="00295DC2">
            <w:pPr>
              <w:autoSpaceDE w:val="0"/>
              <w:autoSpaceDN w:val="0"/>
              <w:adjustRightInd w:val="0"/>
              <w:ind w:left="454" w:right="-20"/>
              <w:rPr>
                <w:rFonts w:ascii="Times New Roman" w:hAnsi="Times New Roman" w:cs="Times New Roman"/>
                <w:sz w:val="16"/>
                <w:szCs w:val="16"/>
              </w:rPr>
            </w:pPr>
            <w:r w:rsidRPr="0020664D">
              <w:rPr>
                <w:rFonts w:ascii="Times New Roman" w:hAnsi="Times New Roman" w:cs="Times New Roman"/>
                <w:sz w:val="16"/>
                <w:szCs w:val="16"/>
              </w:rPr>
              <w:t>190-225</w:t>
            </w:r>
          </w:p>
          <w:p w:rsidR="00600320" w:rsidRPr="0020664D" w:rsidRDefault="00600320" w:rsidP="00295DC2">
            <w:pPr>
              <w:autoSpaceDE w:val="0"/>
              <w:autoSpaceDN w:val="0"/>
              <w:adjustRightInd w:val="0"/>
              <w:ind w:left="454" w:right="-20"/>
              <w:rPr>
                <w:rFonts w:ascii="Times New Roman" w:hAnsi="Times New Roman" w:cs="Times New Roman"/>
                <w:sz w:val="16"/>
                <w:szCs w:val="16"/>
              </w:rPr>
            </w:pPr>
          </w:p>
          <w:p w:rsidR="00600320" w:rsidRPr="0020664D" w:rsidRDefault="00600320" w:rsidP="00295DC2">
            <w:pPr>
              <w:autoSpaceDE w:val="0"/>
              <w:autoSpaceDN w:val="0"/>
              <w:adjustRightInd w:val="0"/>
              <w:ind w:left="454" w:right="-20"/>
              <w:rPr>
                <w:rFonts w:ascii="Times New Roman" w:hAnsi="Times New Roman" w:cs="Times New Roman"/>
                <w:sz w:val="16"/>
                <w:szCs w:val="16"/>
              </w:rPr>
            </w:pPr>
          </w:p>
          <w:p w:rsidR="00600320" w:rsidRPr="0020664D" w:rsidRDefault="00600320" w:rsidP="00295DC2">
            <w:pPr>
              <w:autoSpaceDE w:val="0"/>
              <w:autoSpaceDN w:val="0"/>
              <w:adjustRightInd w:val="0"/>
              <w:spacing w:after="13" w:line="240"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454" w:right="-20"/>
              <w:rPr>
                <w:rFonts w:ascii="Times New Roman" w:hAnsi="Times New Roman" w:cs="Times New Roman"/>
                <w:sz w:val="16"/>
                <w:szCs w:val="16"/>
              </w:rPr>
            </w:pPr>
            <w:r w:rsidRPr="0020664D">
              <w:rPr>
                <w:rFonts w:ascii="Times New Roman" w:hAnsi="Times New Roman" w:cs="Times New Roman"/>
                <w:sz w:val="16"/>
                <w:szCs w:val="16"/>
              </w:rPr>
              <w:t>300-450</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vMerge w:val="restart"/>
            <w:tcBorders>
              <w:top w:val="single" w:sz="4" w:space="0" w:color="auto"/>
              <w:left w:val="single" w:sz="4" w:space="0" w:color="auto"/>
              <w:bottom w:val="nil"/>
              <w:right w:val="single" w:sz="4" w:space="0" w:color="auto"/>
            </w:tcBorders>
          </w:tcPr>
          <w:p w:rsidR="00600320" w:rsidRPr="0020664D" w:rsidRDefault="00600320" w:rsidP="00295DC2">
            <w:pPr>
              <w:autoSpaceDE w:val="0"/>
              <w:autoSpaceDN w:val="0"/>
              <w:adjustRightInd w:val="0"/>
              <w:spacing w:line="240"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spacing w:after="7" w:line="20"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ind w:left="402"/>
              <w:jc w:val="center"/>
              <w:rPr>
                <w:rFonts w:ascii="Times New Roman" w:hAnsi="Times New Roman" w:cs="Times New Roman"/>
                <w:sz w:val="16"/>
                <w:szCs w:val="16"/>
              </w:rPr>
            </w:pPr>
            <w:r w:rsidRPr="0020664D">
              <w:rPr>
                <w:rFonts w:ascii="Times New Roman" w:hAnsi="Times New Roman" w:cs="Times New Roman"/>
                <w:sz w:val="16"/>
                <w:szCs w:val="16"/>
              </w:rPr>
              <w:t>900-1000</w:t>
            </w:r>
          </w:p>
          <w:p w:rsidR="00600320" w:rsidRPr="0020664D" w:rsidRDefault="00600320" w:rsidP="00295DC2">
            <w:pPr>
              <w:autoSpaceDE w:val="0"/>
              <w:autoSpaceDN w:val="0"/>
              <w:adjustRightInd w:val="0"/>
              <w:ind w:left="402"/>
              <w:jc w:val="center"/>
              <w:rPr>
                <w:rFonts w:ascii="Times New Roman" w:hAnsi="Times New Roman" w:cs="Times New Roman"/>
                <w:sz w:val="16"/>
                <w:szCs w:val="16"/>
              </w:rPr>
            </w:pPr>
          </w:p>
          <w:p w:rsidR="00600320" w:rsidRPr="0020664D" w:rsidRDefault="00600320" w:rsidP="00295DC2">
            <w:pPr>
              <w:autoSpaceDE w:val="0"/>
              <w:autoSpaceDN w:val="0"/>
              <w:adjustRightInd w:val="0"/>
              <w:ind w:left="402"/>
              <w:jc w:val="center"/>
              <w:rPr>
                <w:rFonts w:ascii="Times New Roman" w:hAnsi="Times New Roman" w:cs="Times New Roman"/>
                <w:sz w:val="16"/>
                <w:szCs w:val="16"/>
              </w:rPr>
            </w:pPr>
          </w:p>
          <w:p w:rsidR="00600320" w:rsidRPr="0020664D" w:rsidRDefault="00600320" w:rsidP="00295DC2">
            <w:pPr>
              <w:autoSpaceDE w:val="0"/>
              <w:autoSpaceDN w:val="0"/>
              <w:adjustRightInd w:val="0"/>
              <w:spacing w:after="13" w:line="240"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340"/>
              <w:jc w:val="center"/>
              <w:rPr>
                <w:rFonts w:ascii="Times New Roman" w:hAnsi="Times New Roman" w:cs="Times New Roman"/>
                <w:sz w:val="16"/>
                <w:szCs w:val="16"/>
              </w:rPr>
            </w:pPr>
            <w:r w:rsidRPr="0020664D">
              <w:rPr>
                <w:rFonts w:ascii="Times New Roman" w:hAnsi="Times New Roman" w:cs="Times New Roman"/>
                <w:sz w:val="16"/>
                <w:szCs w:val="16"/>
              </w:rPr>
              <w:t>1100-1500</w:t>
            </w:r>
          </w:p>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505"/>
        </w:trPr>
        <w:tc>
          <w:tcPr>
            <w:tcW w:w="6379" w:type="dxa"/>
            <w:vMerge/>
            <w:tcBorders>
              <w:top w:val="nil"/>
              <w:left w:val="single" w:sz="4" w:space="0" w:color="auto"/>
              <w:bottom w:val="nil"/>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vMerge/>
            <w:tcBorders>
              <w:top w:val="nil"/>
              <w:left w:val="single" w:sz="4" w:space="0" w:color="auto"/>
              <w:bottom w:val="nil"/>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vMerge/>
            <w:tcBorders>
              <w:top w:val="nil"/>
              <w:left w:val="single" w:sz="4" w:space="0" w:color="auto"/>
              <w:bottom w:val="nil"/>
              <w:right w:val="single" w:sz="4" w:space="0" w:color="auto"/>
            </w:tcBorders>
          </w:tcPr>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918"/>
        </w:trPr>
        <w:tc>
          <w:tcPr>
            <w:tcW w:w="6379" w:type="dxa"/>
            <w:vMerge/>
            <w:tcBorders>
              <w:top w:val="nil"/>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vMerge/>
            <w:tcBorders>
              <w:top w:val="nil"/>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vMerge/>
            <w:tcBorders>
              <w:top w:val="nil"/>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1070"/>
        </w:trPr>
        <w:tc>
          <w:tcPr>
            <w:tcW w:w="637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31" w:lineRule="auto"/>
              <w:ind w:left="102" w:right="628"/>
              <w:rPr>
                <w:rFonts w:ascii="Times New Roman" w:hAnsi="Times New Roman" w:cs="Times New Roman"/>
                <w:sz w:val="16"/>
                <w:szCs w:val="16"/>
              </w:rPr>
            </w:pPr>
            <w:r w:rsidRPr="0020664D">
              <w:rPr>
                <w:rFonts w:ascii="Times New Roman" w:hAnsi="Times New Roman" w:cs="Times New Roman"/>
                <w:spacing w:val="2"/>
                <w:sz w:val="16"/>
                <w:szCs w:val="16"/>
                <w:shd w:val="clear" w:color="auto" w:fill="FFFFFF"/>
              </w:rPr>
              <w:t>Общее количество по городу с учетом общественных зданий</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ind w:left="454" w:right="-20"/>
              <w:rPr>
                <w:rFonts w:ascii="Times New Roman" w:hAnsi="Times New Roman" w:cs="Times New Roman"/>
                <w:sz w:val="16"/>
                <w:szCs w:val="16"/>
              </w:rPr>
            </w:pPr>
            <w:r w:rsidRPr="0020664D">
              <w:rPr>
                <w:rFonts w:ascii="Times New Roman" w:hAnsi="Times New Roman" w:cs="Times New Roman"/>
                <w:sz w:val="16"/>
                <w:szCs w:val="16"/>
              </w:rPr>
              <w:t>280-300</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ind w:left="340"/>
              <w:jc w:val="center"/>
              <w:rPr>
                <w:rFonts w:ascii="Times New Roman" w:hAnsi="Times New Roman" w:cs="Times New Roman"/>
                <w:sz w:val="16"/>
                <w:szCs w:val="16"/>
              </w:rPr>
            </w:pPr>
            <w:r w:rsidRPr="0020664D">
              <w:rPr>
                <w:rFonts w:ascii="Times New Roman" w:hAnsi="Times New Roman" w:cs="Times New Roman"/>
                <w:sz w:val="16"/>
                <w:szCs w:val="16"/>
              </w:rPr>
              <w:t>1400-1500</w:t>
            </w:r>
          </w:p>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262"/>
        </w:trPr>
        <w:tc>
          <w:tcPr>
            <w:tcW w:w="637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2" w:lineRule="auto"/>
              <w:ind w:left="102" w:right="-20"/>
              <w:rPr>
                <w:rFonts w:ascii="Times New Roman" w:hAnsi="Times New Roman" w:cs="Times New Roman"/>
                <w:sz w:val="16"/>
                <w:szCs w:val="16"/>
              </w:rPr>
            </w:pPr>
            <w:r w:rsidRPr="0020664D">
              <w:rPr>
                <w:rFonts w:ascii="Times New Roman" w:hAnsi="Times New Roman" w:cs="Times New Roman"/>
                <w:sz w:val="16"/>
                <w:szCs w:val="16"/>
              </w:rPr>
              <w:t>Жидкие из выгребов (при отсутствии канализации)</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2" w:lineRule="auto"/>
              <w:ind w:left="820" w:right="-20"/>
              <w:rPr>
                <w:rFonts w:ascii="Times New Roman" w:hAnsi="Times New Roman" w:cs="Times New Roman"/>
                <w:sz w:val="16"/>
                <w:szCs w:val="16"/>
              </w:rPr>
            </w:pPr>
            <w:r w:rsidRPr="0020664D">
              <w:rPr>
                <w:rFonts w:ascii="Times New Roman" w:hAnsi="Times New Roman" w:cs="Times New Roman"/>
                <w:sz w:val="16"/>
                <w:szCs w:val="16"/>
              </w:rPr>
              <w:t>-</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spacing w:line="222" w:lineRule="auto"/>
              <w:ind w:left="340"/>
              <w:jc w:val="center"/>
              <w:rPr>
                <w:rFonts w:ascii="Times New Roman" w:hAnsi="Times New Roman" w:cs="Times New Roman"/>
                <w:sz w:val="16"/>
                <w:szCs w:val="16"/>
              </w:rPr>
            </w:pPr>
            <w:r w:rsidRPr="0020664D">
              <w:rPr>
                <w:rFonts w:ascii="Times New Roman" w:hAnsi="Times New Roman" w:cs="Times New Roman"/>
                <w:sz w:val="16"/>
                <w:szCs w:val="16"/>
              </w:rPr>
              <w:t>2000-3500</w:t>
            </w:r>
          </w:p>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521"/>
        </w:trPr>
        <w:tc>
          <w:tcPr>
            <w:tcW w:w="637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102" w:right="-20"/>
              <w:rPr>
                <w:rFonts w:ascii="Times New Roman" w:hAnsi="Times New Roman" w:cs="Times New Roman"/>
                <w:sz w:val="16"/>
                <w:szCs w:val="16"/>
              </w:rPr>
            </w:pPr>
            <w:r w:rsidRPr="0020664D">
              <w:rPr>
                <w:rFonts w:ascii="Times New Roman" w:hAnsi="Times New Roman" w:cs="Times New Roman"/>
                <w:sz w:val="16"/>
                <w:szCs w:val="16"/>
              </w:rPr>
              <w:t>Смет с 1 квадратного м твердых покрытий улиц, площадей и парков</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636" w:right="-20"/>
              <w:rPr>
                <w:rFonts w:ascii="Times New Roman" w:hAnsi="Times New Roman" w:cs="Times New Roman"/>
                <w:sz w:val="16"/>
                <w:szCs w:val="16"/>
              </w:rPr>
            </w:pPr>
            <w:r w:rsidRPr="0020664D">
              <w:rPr>
                <w:rFonts w:ascii="Times New Roman" w:hAnsi="Times New Roman" w:cs="Times New Roman"/>
                <w:sz w:val="16"/>
                <w:szCs w:val="16"/>
              </w:rPr>
              <w:t>5-15</w:t>
            </w:r>
          </w:p>
          <w:p w:rsidR="00600320" w:rsidRPr="0020664D" w:rsidRDefault="00600320" w:rsidP="00295DC2">
            <w:pPr>
              <w:autoSpaceDE w:val="0"/>
              <w:autoSpaceDN w:val="0"/>
              <w:adjustRightInd w:val="0"/>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spacing w:line="15" w:lineRule="exact"/>
              <w:jc w:val="center"/>
              <w:rPr>
                <w:rFonts w:ascii="Times New Roman" w:hAnsi="Times New Roman" w:cs="Times New Roman"/>
                <w:sz w:val="16"/>
                <w:szCs w:val="16"/>
              </w:rPr>
            </w:pPr>
          </w:p>
          <w:p w:rsidR="00600320" w:rsidRPr="0020664D" w:rsidRDefault="00600320" w:rsidP="00295DC2">
            <w:pPr>
              <w:autoSpaceDE w:val="0"/>
              <w:autoSpaceDN w:val="0"/>
              <w:adjustRightInd w:val="0"/>
              <w:spacing w:line="224" w:lineRule="auto"/>
              <w:ind w:left="646"/>
              <w:rPr>
                <w:rFonts w:ascii="Times New Roman" w:hAnsi="Times New Roman" w:cs="Times New Roman"/>
                <w:sz w:val="16"/>
                <w:szCs w:val="16"/>
              </w:rPr>
            </w:pPr>
            <w:r w:rsidRPr="0020664D">
              <w:rPr>
                <w:rFonts w:ascii="Times New Roman" w:hAnsi="Times New Roman" w:cs="Times New Roman"/>
                <w:sz w:val="16"/>
                <w:szCs w:val="16"/>
              </w:rPr>
              <w:t>8-20</w:t>
            </w:r>
          </w:p>
          <w:p w:rsidR="00600320" w:rsidRPr="0020664D" w:rsidRDefault="00600320" w:rsidP="00295DC2">
            <w:pPr>
              <w:autoSpaceDE w:val="0"/>
              <w:autoSpaceDN w:val="0"/>
              <w:adjustRightInd w:val="0"/>
              <w:jc w:val="center"/>
              <w:rPr>
                <w:rFonts w:ascii="Times New Roman" w:hAnsi="Times New Roman" w:cs="Times New Roman"/>
                <w:sz w:val="16"/>
                <w:szCs w:val="16"/>
              </w:rPr>
            </w:pPr>
          </w:p>
        </w:tc>
      </w:tr>
      <w:tr w:rsidR="00600320" w:rsidRPr="0020664D" w:rsidTr="00295DC2">
        <w:trPr>
          <w:trHeight w:hRule="exact" w:val="1510"/>
        </w:trPr>
        <w:tc>
          <w:tcPr>
            <w:tcW w:w="9639" w:type="dxa"/>
            <w:gridSpan w:val="3"/>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ind w:right="-20"/>
              <w:rPr>
                <w:rFonts w:ascii="Times New Roman" w:hAnsi="Times New Roman" w:cs="Times New Roman"/>
                <w:sz w:val="16"/>
                <w:szCs w:val="16"/>
              </w:rPr>
            </w:pPr>
            <w:r w:rsidRPr="0020664D">
              <w:rPr>
                <w:rFonts w:ascii="Times New Roman" w:hAnsi="Times New Roman" w:cs="Times New Roman"/>
                <w:sz w:val="16"/>
                <w:szCs w:val="16"/>
              </w:rPr>
              <w:t>Примечание:</w:t>
            </w:r>
          </w:p>
          <w:p w:rsidR="00600320" w:rsidRPr="0020664D" w:rsidRDefault="00600320" w:rsidP="00295DC2">
            <w:pPr>
              <w:autoSpaceDE w:val="0"/>
              <w:autoSpaceDN w:val="0"/>
              <w:adjustRightInd w:val="0"/>
              <w:ind w:right="-20" w:firstLine="720"/>
              <w:jc w:val="both"/>
              <w:rPr>
                <w:rFonts w:ascii="Times New Roman" w:hAnsi="Times New Roman" w:cs="Times New Roman"/>
                <w:sz w:val="16"/>
                <w:szCs w:val="16"/>
              </w:rPr>
            </w:pPr>
            <w:r w:rsidRPr="0020664D">
              <w:rPr>
                <w:rFonts w:ascii="Times New Roman" w:hAnsi="Times New Roman" w:cs="Times New Roman"/>
                <w:sz w:val="16"/>
                <w:szCs w:val="16"/>
              </w:rPr>
              <w:t>1. Большие значения норм накопления отходов следует принимать для крупнейших и крупных городов.</w:t>
            </w:r>
          </w:p>
          <w:p w:rsidR="00600320" w:rsidRPr="0020664D" w:rsidRDefault="00600320" w:rsidP="00295DC2">
            <w:pPr>
              <w:autoSpaceDE w:val="0"/>
              <w:autoSpaceDN w:val="0"/>
              <w:adjustRightInd w:val="0"/>
              <w:ind w:right="-20" w:firstLine="720"/>
              <w:jc w:val="both"/>
              <w:rPr>
                <w:rFonts w:ascii="Times New Roman" w:hAnsi="Times New Roman" w:cs="Times New Roman"/>
                <w:sz w:val="16"/>
                <w:szCs w:val="16"/>
              </w:rPr>
            </w:pPr>
            <w:r w:rsidRPr="0020664D">
              <w:rPr>
                <w:rFonts w:ascii="Times New Roman" w:hAnsi="Times New Roman" w:cs="Times New Roman"/>
                <w:sz w:val="16"/>
                <w:szCs w:val="16"/>
              </w:rPr>
              <w:t>2. Нормы накопления крупногабаритных бытовых отходов следует принимать в размере 5% в составе приведенных значений твёрдых бытовых отходов.</w:t>
            </w:r>
          </w:p>
        </w:tc>
      </w:tr>
    </w:tbl>
    <w:p w:rsidR="00600320" w:rsidRPr="0020664D" w:rsidRDefault="00600320" w:rsidP="00600320">
      <w:pPr>
        <w:autoSpaceDE w:val="0"/>
        <w:autoSpaceDN w:val="0"/>
        <w:adjustRightInd w:val="0"/>
        <w:spacing w:line="15" w:lineRule="exact"/>
        <w:rPr>
          <w:rFonts w:ascii="Times New Roman" w:hAnsi="Times New Roman" w:cs="Times New Roman"/>
          <w:sz w:val="16"/>
          <w:szCs w:val="16"/>
        </w:rPr>
      </w:pPr>
    </w:p>
    <w:p w:rsidR="00600320" w:rsidRPr="0020664D" w:rsidRDefault="00600320" w:rsidP="00600320">
      <w:pPr>
        <w:autoSpaceDE w:val="0"/>
        <w:autoSpaceDN w:val="0"/>
        <w:adjustRightInd w:val="0"/>
        <w:spacing w:line="240" w:lineRule="exact"/>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117.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20.</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pStyle w:val="82"/>
        <w:ind w:firstLine="851"/>
        <w:jc w:val="left"/>
        <w:outlineLvl w:val="7"/>
        <w:rPr>
          <w:rFonts w:ascii="Times New Roman" w:hAnsi="Times New Roman" w:cs="Times New Roman"/>
          <w:bCs/>
          <w:i w:val="0"/>
          <w:iCs w:val="0"/>
          <w:sz w:val="16"/>
          <w:szCs w:val="16"/>
        </w:rPr>
      </w:pPr>
      <w:r w:rsidRPr="0020664D">
        <w:rPr>
          <w:rFonts w:ascii="Times New Roman" w:hAnsi="Times New Roman" w:cs="Times New Roman"/>
          <w:bCs/>
          <w:i w:val="0"/>
          <w:iCs w:val="0"/>
          <w:sz w:val="16"/>
          <w:szCs w:val="16"/>
        </w:rPr>
        <w:t>Таблица 20</w:t>
      </w:r>
    </w:p>
    <w:p w:rsidR="00600320" w:rsidRPr="0020664D" w:rsidRDefault="00600320" w:rsidP="00600320">
      <w:pPr>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2280"/>
        <w:gridCol w:w="2160"/>
      </w:tblGrid>
      <w:tr w:rsidR="00600320" w:rsidRPr="0020664D" w:rsidTr="00295DC2">
        <w:tc>
          <w:tcPr>
            <w:tcW w:w="5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 xml:space="preserve">Предприятия и </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сооружения</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Площади земельных участков на 1000 тонн бытовых отходов, га</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Размеры санитарно-защитных зон, м</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Мусороперерабатывающие и мусоросжигательные предприятия, мощностью, тыс. тонн в год:</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 до 100</w:t>
            </w:r>
          </w:p>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 св. 100</w:t>
            </w:r>
          </w:p>
        </w:tc>
        <w:tc>
          <w:tcPr>
            <w:tcW w:w="2280" w:type="dxa"/>
            <w:tcBorders>
              <w:top w:val="single" w:sz="4" w:space="0" w:color="auto"/>
              <w:left w:val="single" w:sz="4" w:space="0" w:color="auto"/>
              <w:bottom w:val="single" w:sz="4" w:space="0" w:color="auto"/>
              <w:right w:val="single" w:sz="4" w:space="0" w:color="auto"/>
            </w:tcBorders>
            <w:vAlign w:val="bottom"/>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0,05</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0,05</w:t>
            </w:r>
          </w:p>
        </w:tc>
        <w:tc>
          <w:tcPr>
            <w:tcW w:w="2160" w:type="dxa"/>
            <w:tcBorders>
              <w:top w:val="single" w:sz="4" w:space="0" w:color="auto"/>
              <w:left w:val="single" w:sz="4" w:space="0" w:color="auto"/>
              <w:bottom w:val="single" w:sz="4" w:space="0" w:color="auto"/>
              <w:right w:val="single" w:sz="4" w:space="0" w:color="auto"/>
            </w:tcBorders>
            <w:vAlign w:val="bottom"/>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300</w:t>
            </w:r>
          </w:p>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0,04</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Полигоны</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 xml:space="preserve">0,02 – 0,05 </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 xml:space="preserve">0,5 – 1 </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500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0,04</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0,02</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300</w:t>
            </w:r>
          </w:p>
        </w:tc>
      </w:tr>
      <w:tr w:rsidR="00600320" w:rsidRPr="0020664D" w:rsidTr="00295DC2">
        <w:tc>
          <w:tcPr>
            <w:tcW w:w="5280" w:type="dxa"/>
            <w:tcBorders>
              <w:top w:val="single" w:sz="4" w:space="0" w:color="auto"/>
              <w:left w:val="single" w:sz="4" w:space="0" w:color="auto"/>
              <w:bottom w:val="single" w:sz="4" w:space="0" w:color="auto"/>
              <w:right w:val="single" w:sz="4" w:space="0" w:color="auto"/>
            </w:tcBorders>
          </w:tcPr>
          <w:p w:rsidR="00600320" w:rsidRPr="0020664D" w:rsidRDefault="00600320" w:rsidP="00295DC2">
            <w:pPr>
              <w:rPr>
                <w:rFonts w:ascii="Times New Roman" w:hAnsi="Times New Roman" w:cs="Times New Roman"/>
                <w:sz w:val="16"/>
                <w:szCs w:val="16"/>
              </w:rPr>
            </w:pPr>
            <w:r w:rsidRPr="0020664D">
              <w:rPr>
                <w:rFonts w:ascii="Times New Roman" w:hAnsi="Times New Roman" w:cs="Times New Roman"/>
                <w:sz w:val="16"/>
                <w:szCs w:val="16"/>
              </w:rPr>
              <w:t>Поля складирования и захоронения обезвреженных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0,3</w:t>
            </w:r>
          </w:p>
        </w:tc>
        <w:tc>
          <w:tcPr>
            <w:tcW w:w="2160" w:type="dxa"/>
            <w:tcBorders>
              <w:top w:val="single" w:sz="4" w:space="0" w:color="auto"/>
              <w:left w:val="single" w:sz="4" w:space="0" w:color="auto"/>
              <w:bottom w:val="single" w:sz="4" w:space="0" w:color="auto"/>
              <w:right w:val="single" w:sz="4" w:space="0" w:color="auto"/>
            </w:tcBorders>
            <w:vAlign w:val="center"/>
          </w:tcPr>
          <w:p w:rsidR="00600320" w:rsidRPr="0020664D" w:rsidRDefault="00600320" w:rsidP="00295DC2">
            <w:pPr>
              <w:jc w:val="center"/>
              <w:rPr>
                <w:rFonts w:ascii="Times New Roman" w:hAnsi="Times New Roman" w:cs="Times New Roman"/>
                <w:sz w:val="16"/>
                <w:szCs w:val="16"/>
              </w:rPr>
            </w:pPr>
            <w:r w:rsidRPr="0020664D">
              <w:rPr>
                <w:rFonts w:ascii="Times New Roman" w:hAnsi="Times New Roman" w:cs="Times New Roman"/>
                <w:sz w:val="16"/>
                <w:szCs w:val="16"/>
              </w:rPr>
              <w:t>1000</w:t>
            </w:r>
          </w:p>
        </w:tc>
      </w:tr>
      <w:tr w:rsidR="00600320" w:rsidRPr="0020664D" w:rsidTr="00295DC2">
        <w:tc>
          <w:tcPr>
            <w:tcW w:w="9720" w:type="dxa"/>
            <w:gridSpan w:val="3"/>
            <w:tcBorders>
              <w:top w:val="single" w:sz="4" w:space="0" w:color="auto"/>
              <w:left w:val="single" w:sz="4" w:space="0" w:color="auto"/>
              <w:bottom w:val="single" w:sz="4" w:space="0" w:color="auto"/>
              <w:right w:val="single" w:sz="4" w:space="0" w:color="auto"/>
            </w:tcBorders>
          </w:tcPr>
          <w:p w:rsidR="00600320" w:rsidRPr="0020664D" w:rsidRDefault="00600320" w:rsidP="00295DC2">
            <w:pPr>
              <w:autoSpaceDE w:val="0"/>
              <w:autoSpaceDN w:val="0"/>
              <w:adjustRightInd w:val="0"/>
              <w:jc w:val="both"/>
              <w:rPr>
                <w:rFonts w:ascii="Times New Roman" w:hAnsi="Times New Roman" w:cs="Times New Roman"/>
                <w:spacing w:val="2"/>
                <w:sz w:val="16"/>
                <w:szCs w:val="16"/>
                <w:shd w:val="clear" w:color="auto" w:fill="FFFFFF"/>
              </w:rPr>
            </w:pPr>
            <w:r w:rsidRPr="0020664D">
              <w:rPr>
                <w:rFonts w:ascii="Times New Roman" w:hAnsi="Times New Roman" w:cs="Times New Roman"/>
                <w:spacing w:val="2"/>
                <w:sz w:val="16"/>
                <w:szCs w:val="16"/>
                <w:shd w:val="clear" w:color="auto" w:fill="FFFFFF"/>
              </w:rPr>
              <w:t>Примечание:</w:t>
            </w:r>
          </w:p>
          <w:p w:rsidR="00600320" w:rsidRPr="0020664D" w:rsidRDefault="00600320" w:rsidP="00295DC2">
            <w:pPr>
              <w:autoSpaceDE w:val="0"/>
              <w:autoSpaceDN w:val="0"/>
              <w:adjustRightInd w:val="0"/>
              <w:jc w:val="both"/>
              <w:rPr>
                <w:rFonts w:ascii="Times New Roman" w:hAnsi="Times New Roman" w:cs="Times New Roman"/>
                <w:spacing w:val="2"/>
                <w:sz w:val="16"/>
                <w:szCs w:val="16"/>
                <w:shd w:val="clear" w:color="auto" w:fill="FFFFFF"/>
              </w:rPr>
            </w:pPr>
            <w:r w:rsidRPr="0020664D">
              <w:rPr>
                <w:rFonts w:ascii="Times New Roman" w:hAnsi="Times New Roman" w:cs="Times New Roman"/>
                <w:spacing w:val="2"/>
                <w:sz w:val="16"/>
                <w:szCs w:val="16"/>
                <w:shd w:val="clear" w:color="auto" w:fill="FFFFFF"/>
              </w:rPr>
              <w:t>1. Наименьшие размеры площадей полигонов относятся к сооружениям, размещаемым на песчаных грунтах;</w:t>
            </w:r>
          </w:p>
          <w:p w:rsidR="00600320" w:rsidRPr="0020664D" w:rsidRDefault="00600320" w:rsidP="00295DC2">
            <w:pPr>
              <w:autoSpaceDE w:val="0"/>
              <w:autoSpaceDN w:val="0"/>
              <w:adjustRightInd w:val="0"/>
              <w:ind w:firstLine="34"/>
              <w:jc w:val="both"/>
              <w:rPr>
                <w:rFonts w:ascii="Times New Roman" w:hAnsi="Times New Roman" w:cs="Times New Roman"/>
                <w:sz w:val="16"/>
                <w:szCs w:val="16"/>
              </w:rPr>
            </w:pPr>
            <w:r w:rsidRPr="0020664D">
              <w:rPr>
                <w:rFonts w:ascii="Times New Roman" w:hAnsi="Times New Roman" w:cs="Times New Roman"/>
                <w:sz w:val="16"/>
                <w:szCs w:val="16"/>
              </w:rPr>
              <w:lastRenderedPageBreak/>
              <w:t>2.Санитарно-защитную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600320" w:rsidRPr="0020664D" w:rsidRDefault="00600320" w:rsidP="00295DC2">
            <w:pPr>
              <w:jc w:val="center"/>
              <w:rPr>
                <w:rFonts w:ascii="Times New Roman" w:hAnsi="Times New Roman" w:cs="Times New Roman"/>
                <w:sz w:val="16"/>
                <w:szCs w:val="16"/>
              </w:rPr>
            </w:pPr>
          </w:p>
        </w:tc>
      </w:tr>
    </w:tbl>
    <w:p w:rsidR="00600320" w:rsidRPr="0020664D" w:rsidRDefault="00600320" w:rsidP="00600320">
      <w:pPr>
        <w:ind w:firstLine="720"/>
        <w:rPr>
          <w:rFonts w:ascii="Times New Roman" w:hAnsi="Times New Roman" w:cs="Times New Roman"/>
          <w:sz w:val="16"/>
          <w:szCs w:val="16"/>
        </w:rPr>
      </w:pPr>
    </w:p>
    <w:p w:rsidR="00600320" w:rsidRPr="0020664D" w:rsidRDefault="00600320" w:rsidP="00600320">
      <w:pPr>
        <w:pStyle w:val="4"/>
        <w:shd w:val="clear" w:color="auto" w:fill="FFFFFF"/>
        <w:tabs>
          <w:tab w:val="clear" w:pos="864"/>
        </w:tabs>
        <w:spacing w:before="0" w:after="0"/>
        <w:ind w:left="720" w:firstLine="0"/>
        <w:jc w:val="center"/>
        <w:rPr>
          <w:b w:val="0"/>
          <w:color w:val="000000"/>
          <w:sz w:val="16"/>
          <w:szCs w:val="16"/>
        </w:rPr>
      </w:pPr>
      <w:r w:rsidRPr="0020664D">
        <w:rPr>
          <w:b w:val="0"/>
          <w:sz w:val="16"/>
          <w:szCs w:val="16"/>
          <w:lang w:val="en-US"/>
        </w:rPr>
        <w:t>X</w:t>
      </w:r>
      <w:r w:rsidRPr="0020664D">
        <w:rPr>
          <w:b w:val="0"/>
          <w:sz w:val="16"/>
          <w:szCs w:val="16"/>
        </w:rPr>
        <w:t>. Расчетные показатели в сфере</w:t>
      </w:r>
      <w:r w:rsidRPr="0020664D">
        <w:rPr>
          <w:b w:val="0"/>
          <w:color w:val="000000"/>
          <w:sz w:val="16"/>
          <w:szCs w:val="16"/>
        </w:rPr>
        <w:t xml:space="preserve"> инженерной подготовки и защиты территорий</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Общие требования</w:t>
      </w:r>
    </w:p>
    <w:p w:rsidR="00600320" w:rsidRPr="0020664D" w:rsidRDefault="00600320" w:rsidP="00600320">
      <w:pPr>
        <w:pStyle w:val="a9"/>
        <w:widowControl w:val="0"/>
        <w:spacing w:before="0" w:beforeAutospacing="0" w:after="0" w:afterAutospacing="0"/>
        <w:ind w:firstLine="709"/>
        <w:jc w:val="both"/>
        <w:rPr>
          <w:color w:val="000000"/>
          <w:sz w:val="16"/>
          <w:szCs w:val="16"/>
        </w:rPr>
      </w:pPr>
    </w:p>
    <w:p w:rsidR="00600320" w:rsidRPr="0020664D" w:rsidRDefault="00600320" w:rsidP="00600320">
      <w:pPr>
        <w:pStyle w:val="a9"/>
        <w:widowControl w:val="0"/>
        <w:spacing w:before="0" w:beforeAutospacing="0" w:after="0" w:afterAutospacing="0"/>
        <w:ind w:firstLine="709"/>
        <w:jc w:val="both"/>
        <w:rPr>
          <w:sz w:val="16"/>
          <w:szCs w:val="16"/>
        </w:rPr>
      </w:pPr>
      <w:r w:rsidRPr="0020664D">
        <w:rPr>
          <w:color w:val="000000"/>
          <w:sz w:val="16"/>
          <w:szCs w:val="16"/>
        </w:rPr>
        <w:t xml:space="preserve">118.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Челябинской </w:t>
      </w:r>
      <w:r w:rsidRPr="0020664D">
        <w:rPr>
          <w:color w:val="000000"/>
          <w:spacing w:val="-2"/>
          <w:sz w:val="16"/>
          <w:szCs w:val="16"/>
        </w:rPr>
        <w:t>области</w:t>
      </w:r>
      <w:r w:rsidRPr="0020664D">
        <w:rPr>
          <w:color w:val="000000"/>
          <w:sz w:val="16"/>
          <w:szCs w:val="16"/>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r w:rsidRPr="0020664D">
        <w:rPr>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119.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разработке проектов планировки и застройки городских и сельских населенных пунктов следует предусматривать при необходимости инженерную защиту от затопления, подтопления, селевых потоков, снежных лавин, оползней и обвалов.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120.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20664D">
        <w:rPr>
          <w:rFonts w:ascii="Times New Roman" w:hAnsi="Times New Roman" w:cs="Times New Roman"/>
          <w:sz w:val="16"/>
          <w:szCs w:val="16"/>
        </w:rPr>
        <w:t>.</w:t>
      </w: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по отводу поверхностных вод</w:t>
      </w:r>
    </w:p>
    <w:p w:rsidR="00600320" w:rsidRPr="0020664D" w:rsidRDefault="00600320" w:rsidP="00600320">
      <w:pPr>
        <w:jc w:val="center"/>
        <w:rPr>
          <w:rFonts w:ascii="Times New Roman" w:hAnsi="Times New Roman" w:cs="Times New Roman"/>
          <w:color w:val="000000"/>
          <w:sz w:val="16"/>
          <w:szCs w:val="16"/>
        </w:rPr>
      </w:pPr>
    </w:p>
    <w:p w:rsidR="00600320" w:rsidRPr="0020664D" w:rsidRDefault="00600320" w:rsidP="00600320">
      <w:pPr>
        <w:ind w:firstLine="720"/>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121. </w:t>
      </w:r>
      <w:r w:rsidRPr="0020664D">
        <w:rPr>
          <w:rFonts w:ascii="Times New Roman" w:hAnsi="Times New Roman" w:cs="Times New Roman"/>
          <w:sz w:val="16"/>
          <w:szCs w:val="16"/>
        </w:rPr>
        <w:t>Норматив по отводу поверхностных вод следует принимать не менее 1 км дождевой канализации и открытых водоотводящих устройств на квадратный км территории поселения.</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122. Отвод поверхностных вод следует осуществлять со всего бассейна (стоки в водоемы, водостоки, овраги и т.п.) в соответствии с </w:t>
      </w:r>
      <w:r w:rsidRPr="0020664D">
        <w:rPr>
          <w:rFonts w:ascii="Times New Roman" w:hAnsi="Times New Roman" w:cs="Times New Roman"/>
          <w:bCs/>
          <w:sz w:val="16"/>
          <w:szCs w:val="16"/>
        </w:rPr>
        <w:t>СП 32.13330</w:t>
      </w:r>
      <w:r w:rsidRPr="0020664D">
        <w:rPr>
          <w:rFonts w:ascii="Times New Roman" w:hAnsi="Times New Roman" w:cs="Times New Roman"/>
          <w:sz w:val="16"/>
          <w:szCs w:val="16"/>
          <w:shd w:val="clear" w:color="auto" w:fill="FFFFFF"/>
        </w:rPr>
        <w:t>.2012 Канализация. Наружные сети и сооружения. Актуализированная редакция СНиП 2.04.03-85</w:t>
      </w:r>
      <w:r w:rsidRPr="0020664D">
        <w:rPr>
          <w:rFonts w:ascii="Times New Roman" w:hAnsi="Times New Roman" w:cs="Times New Roman"/>
          <w:color w:val="000000"/>
          <w:sz w:val="16"/>
          <w:szCs w:val="16"/>
        </w:rPr>
        <w:t>, предусматривая в городах, как правило, дождевую канализацию закрытого типа с предварительной очисткой стока.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r w:rsidRPr="0020664D">
        <w:rPr>
          <w:rFonts w:ascii="Times New Roman" w:hAnsi="Times New Roman" w:cs="Times New Roman"/>
          <w:sz w:val="16"/>
          <w:szCs w:val="16"/>
        </w:rPr>
        <w:t>Нормативы по защите территорий от затопления и подтопления</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123. Территории населенных пунктов,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Pr="0020664D">
        <w:rPr>
          <w:rFonts w:ascii="Times New Roman" w:hAnsi="Times New Roman" w:cs="Times New Roman"/>
          <w:bCs/>
          <w:sz w:val="16"/>
          <w:szCs w:val="16"/>
        </w:rPr>
        <w:t>СП 58.13330</w:t>
      </w:r>
      <w:r w:rsidRPr="0020664D">
        <w:rPr>
          <w:rFonts w:ascii="Times New Roman" w:hAnsi="Times New Roman" w:cs="Times New Roman"/>
          <w:sz w:val="16"/>
          <w:szCs w:val="16"/>
          <w:shd w:val="clear" w:color="auto" w:fill="FFFFFF"/>
        </w:rPr>
        <w:t>.2012 Гидротехнические сооружения. Основные положения. Актуализированная редакция СНиП 33-01-2003</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20664D">
        <w:rPr>
          <w:rFonts w:ascii="Times New Roman" w:hAnsi="Times New Roman" w:cs="Times New Roman"/>
          <w:sz w:val="16"/>
          <w:szCs w:val="16"/>
        </w:rPr>
        <w:t xml:space="preserve"> плоскостных спортивных сооружений.</w:t>
      </w: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pStyle w:val="4"/>
        <w:shd w:val="clear" w:color="auto" w:fill="FFFFFF"/>
        <w:tabs>
          <w:tab w:val="clear" w:pos="864"/>
        </w:tabs>
        <w:spacing w:before="0" w:after="0"/>
        <w:ind w:firstLine="0"/>
        <w:jc w:val="center"/>
        <w:rPr>
          <w:b w:val="0"/>
          <w:color w:val="000000"/>
          <w:sz w:val="16"/>
          <w:szCs w:val="16"/>
        </w:rPr>
      </w:pPr>
      <w:r w:rsidRPr="0020664D">
        <w:rPr>
          <w:b w:val="0"/>
          <w:sz w:val="16"/>
          <w:szCs w:val="16"/>
          <w:lang w:val="en-US"/>
        </w:rPr>
        <w:t>XI</w:t>
      </w:r>
      <w:r w:rsidRPr="0020664D">
        <w:rPr>
          <w:b w:val="0"/>
          <w:sz w:val="16"/>
          <w:szCs w:val="16"/>
        </w:rPr>
        <w:t xml:space="preserve">. </w:t>
      </w:r>
      <w:r w:rsidRPr="0020664D">
        <w:rPr>
          <w:b w:val="0"/>
          <w:color w:val="000000"/>
          <w:sz w:val="16"/>
          <w:szCs w:val="16"/>
        </w:rPr>
        <w:t>Расчетные показатели в сфере охраны окружающей среды (атмосферного воздуха, водных объектов и почв)</w:t>
      </w:r>
    </w:p>
    <w:p w:rsidR="00600320" w:rsidRPr="0020664D" w:rsidRDefault="00600320" w:rsidP="00600320">
      <w:pPr>
        <w:rPr>
          <w:rFonts w:ascii="Times New Roman" w:hAnsi="Times New Roman" w:cs="Times New Roman"/>
          <w:sz w:val="16"/>
          <w:szCs w:val="16"/>
        </w:rPr>
      </w:pPr>
    </w:p>
    <w:p w:rsidR="00600320" w:rsidRPr="0020664D" w:rsidRDefault="00600320" w:rsidP="00600320">
      <w:pPr>
        <w:pStyle w:val="2"/>
        <w:rPr>
          <w:rFonts w:ascii="Times New Roman" w:hAnsi="Times New Roman" w:cs="Times New Roman"/>
          <w:b w:val="0"/>
          <w:sz w:val="16"/>
          <w:szCs w:val="16"/>
        </w:rPr>
      </w:pPr>
      <w:r w:rsidRPr="0020664D">
        <w:rPr>
          <w:rFonts w:ascii="Times New Roman" w:hAnsi="Times New Roman" w:cs="Times New Roman"/>
          <w:b w:val="0"/>
          <w:sz w:val="16"/>
          <w:szCs w:val="16"/>
        </w:rPr>
        <w:t>Общие требования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autoSpaceDE w:val="0"/>
        <w:ind w:firstLine="851"/>
        <w:jc w:val="both"/>
        <w:rPr>
          <w:rFonts w:ascii="Times New Roman" w:hAnsi="Times New Roman" w:cs="Times New Roman"/>
          <w:sz w:val="16"/>
          <w:szCs w:val="16"/>
        </w:rPr>
      </w:pPr>
      <w:r w:rsidRPr="0020664D">
        <w:rPr>
          <w:rFonts w:ascii="Times New Roman" w:hAnsi="Times New Roman" w:cs="Times New Roman"/>
          <w:sz w:val="16"/>
          <w:szCs w:val="16"/>
        </w:rPr>
        <w:t xml:space="preserve">124. При планировке и застройке населенных пунктов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w:t>
      </w:r>
      <w:r w:rsidRPr="0020664D">
        <w:rPr>
          <w:rFonts w:ascii="Times New Roman" w:hAnsi="Times New Roman" w:cs="Times New Roman"/>
          <w:sz w:val="16"/>
          <w:szCs w:val="16"/>
        </w:rPr>
        <w:lastRenderedPageBreak/>
        <w:t>ресурсов, оздоровлению окружающей среды. На территории населенных пунктов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600320" w:rsidRPr="0020664D" w:rsidRDefault="00600320" w:rsidP="00600320">
      <w:pPr>
        <w:rPr>
          <w:rFonts w:ascii="Times New Roman" w:hAnsi="Times New Roman" w:cs="Times New Roman"/>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качества окружающей среды</w:t>
      </w:r>
    </w:p>
    <w:p w:rsidR="00600320" w:rsidRPr="0020664D" w:rsidRDefault="00600320" w:rsidP="00600320">
      <w:pPr>
        <w:pStyle w:val="dktexjustify"/>
        <w:shd w:val="clear" w:color="auto" w:fill="FFFFFF"/>
        <w:spacing w:before="0" w:beforeAutospacing="0" w:after="0" w:afterAutospacing="0"/>
        <w:ind w:firstLine="720"/>
        <w:jc w:val="center"/>
        <w:rPr>
          <w:sz w:val="16"/>
          <w:szCs w:val="16"/>
        </w:rPr>
      </w:pPr>
    </w:p>
    <w:p w:rsidR="00600320" w:rsidRPr="0020664D" w:rsidRDefault="00600320" w:rsidP="00600320">
      <w:pPr>
        <w:spacing w:line="237" w:lineRule="auto"/>
        <w:ind w:firstLine="709"/>
        <w:jc w:val="both"/>
        <w:rPr>
          <w:rFonts w:ascii="Times New Roman" w:hAnsi="Times New Roman" w:cs="Times New Roman"/>
          <w:spacing w:val="-4"/>
          <w:sz w:val="16"/>
          <w:szCs w:val="16"/>
        </w:rPr>
      </w:pPr>
      <w:r w:rsidRPr="0020664D">
        <w:rPr>
          <w:rFonts w:ascii="Times New Roman" w:hAnsi="Times New Roman" w:cs="Times New Roman"/>
          <w:spacing w:val="-4"/>
          <w:sz w:val="16"/>
          <w:szCs w:val="16"/>
        </w:rPr>
        <w:t xml:space="preserve">125. Раздел «Охрана окружающей среды» разрабатывается на всех стадиях подготовки градостроительной документации,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600320" w:rsidRPr="0020664D" w:rsidRDefault="00600320" w:rsidP="00600320">
      <w:pPr>
        <w:pStyle w:val="ae"/>
        <w:widowControl w:val="0"/>
        <w:spacing w:line="237" w:lineRule="auto"/>
        <w:ind w:firstLine="708"/>
        <w:jc w:val="both"/>
        <w:rPr>
          <w:rFonts w:ascii="Times New Roman" w:hAnsi="Times New Roman" w:cs="Times New Roman"/>
          <w:sz w:val="16"/>
          <w:szCs w:val="16"/>
        </w:rPr>
      </w:pPr>
      <w:r w:rsidRPr="0020664D">
        <w:rPr>
          <w:rFonts w:ascii="Times New Roman" w:hAnsi="Times New Roman" w:cs="Times New Roman"/>
          <w:sz w:val="16"/>
          <w:szCs w:val="16"/>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600320" w:rsidRPr="0020664D" w:rsidRDefault="00600320" w:rsidP="00600320">
      <w:pPr>
        <w:pStyle w:val="ae"/>
        <w:widowControl w:val="0"/>
        <w:spacing w:line="237" w:lineRule="auto"/>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126. При градостроительном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04.05.1999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sidRPr="0020664D">
        <w:rPr>
          <w:rFonts w:ascii="Times New Roman" w:hAnsi="Times New Roman" w:cs="Times New Roman"/>
          <w:bCs/>
          <w:sz w:val="16"/>
          <w:szCs w:val="16"/>
        </w:rPr>
        <w:t>по экологическому обоснованию хозяйственной и иной деятельности</w:t>
      </w:r>
      <w:r w:rsidRPr="0020664D">
        <w:rPr>
          <w:rFonts w:ascii="Times New Roman" w:hAnsi="Times New Roman" w:cs="Times New Roman"/>
          <w:sz w:val="16"/>
          <w:szCs w:val="16"/>
        </w:rPr>
        <w:t>, утв. приказом</w:t>
      </w:r>
      <w:r w:rsidRPr="0020664D">
        <w:rPr>
          <w:rFonts w:ascii="Times New Roman" w:hAnsi="Times New Roman" w:cs="Times New Roman"/>
          <w:bCs/>
          <w:sz w:val="16"/>
          <w:szCs w:val="16"/>
        </w:rPr>
        <w:t xml:space="preserve"> Министерства </w:t>
      </w:r>
      <w:r w:rsidRPr="0020664D">
        <w:rPr>
          <w:rFonts w:ascii="Times New Roman" w:hAnsi="Times New Roman" w:cs="Times New Roman"/>
          <w:sz w:val="16"/>
          <w:szCs w:val="16"/>
        </w:rPr>
        <w:t>охраны окружающей среды и природных ресурсов</w:t>
      </w:r>
      <w:r w:rsidRPr="0020664D">
        <w:rPr>
          <w:rFonts w:ascii="Times New Roman" w:hAnsi="Times New Roman" w:cs="Times New Roman"/>
          <w:b/>
          <w:sz w:val="16"/>
          <w:szCs w:val="16"/>
        </w:rPr>
        <w:t xml:space="preserve"> </w:t>
      </w:r>
      <w:r w:rsidRPr="0020664D">
        <w:rPr>
          <w:rFonts w:ascii="Times New Roman" w:hAnsi="Times New Roman" w:cs="Times New Roman"/>
          <w:bCs/>
          <w:sz w:val="16"/>
          <w:szCs w:val="16"/>
        </w:rPr>
        <w:t xml:space="preserve">Российской Федерации от 29.12.1995 г. № 539, </w:t>
      </w:r>
      <w:r w:rsidRPr="0020664D">
        <w:rPr>
          <w:rFonts w:ascii="Times New Roman" w:hAnsi="Times New Roman" w:cs="Times New Roman"/>
          <w:sz w:val="16"/>
          <w:szCs w:val="16"/>
        </w:rPr>
        <w:t>законодательством Челябинской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600320" w:rsidRPr="0020664D" w:rsidRDefault="00600320" w:rsidP="00600320">
      <w:pPr>
        <w:pStyle w:val="dktexjustify"/>
        <w:shd w:val="clear" w:color="auto" w:fill="FFFFFF"/>
        <w:spacing w:before="0" w:beforeAutospacing="0" w:after="0" w:afterAutospacing="0"/>
        <w:ind w:firstLine="720"/>
        <w:jc w:val="both"/>
        <w:rPr>
          <w:color w:val="000000"/>
          <w:sz w:val="16"/>
          <w:szCs w:val="16"/>
        </w:rPr>
      </w:pP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r w:rsidRPr="0020664D">
        <w:rPr>
          <w:color w:val="000000"/>
          <w:sz w:val="16"/>
          <w:szCs w:val="16"/>
        </w:rPr>
        <w:t>Нормативы допустимого воздействия на окружающую среду</w:t>
      </w:r>
    </w:p>
    <w:p w:rsidR="00600320" w:rsidRPr="0020664D" w:rsidRDefault="00600320" w:rsidP="00600320">
      <w:pPr>
        <w:pStyle w:val="dktexjustify"/>
        <w:shd w:val="clear" w:color="auto" w:fill="FFFFFF"/>
        <w:spacing w:before="0" w:beforeAutospacing="0" w:after="0" w:afterAutospacing="0"/>
        <w:ind w:firstLine="720"/>
        <w:jc w:val="center"/>
        <w:rPr>
          <w:color w:val="000000"/>
          <w:sz w:val="16"/>
          <w:szCs w:val="16"/>
        </w:rPr>
      </w:pP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127. При планировке и застройке </w:t>
      </w:r>
      <w:r w:rsidRPr="0020664D">
        <w:rPr>
          <w:rFonts w:ascii="Times New Roman" w:hAnsi="Times New Roman" w:cs="Times New Roman"/>
          <w:sz w:val="16"/>
          <w:szCs w:val="16"/>
        </w:rPr>
        <w:t>населенных пунктов</w:t>
      </w:r>
      <w:r w:rsidRPr="0020664D">
        <w:rPr>
          <w:rFonts w:ascii="Times New Roman" w:hAnsi="Times New Roman" w:cs="Times New Roman"/>
          <w:color w:val="000000"/>
          <w:sz w:val="16"/>
          <w:szCs w:val="16"/>
        </w:rPr>
        <w:t xml:space="preserve"> необходимо обеспечивать требования к качеству атмосферного воздуха в соответствии с действующими </w:t>
      </w:r>
      <w:r w:rsidRPr="0020664D">
        <w:rPr>
          <w:rFonts w:ascii="Times New Roman" w:hAnsi="Times New Roman" w:cs="Times New Roman"/>
          <w:sz w:val="16"/>
          <w:szCs w:val="16"/>
        </w:rPr>
        <w:t>санитарными правилами и нормами. При этом в жилых, общественно-деловых и смешанных зонах населенных пунктов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дошкольных образовательных и общеобразовательных организаций, объектов рекреации) - 0,8 ПДК.</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w:t>
      </w:r>
      <w:r w:rsidRPr="0020664D">
        <w:rPr>
          <w:rFonts w:ascii="Times New Roman" w:hAnsi="Times New Roman" w:cs="Times New Roman"/>
          <w:sz w:val="16"/>
          <w:szCs w:val="16"/>
        </w:rPr>
        <w:t>предприятиям и объектам производственной зоны в соответствии с действующими нормативными документами.</w:t>
      </w:r>
    </w:p>
    <w:p w:rsidR="00600320" w:rsidRPr="0020664D" w:rsidRDefault="00600320" w:rsidP="00600320">
      <w:pPr>
        <w:autoSpaceDE w:val="0"/>
        <w:autoSpaceDN w:val="0"/>
        <w:adjustRightInd w:val="0"/>
        <w:ind w:firstLine="720"/>
        <w:jc w:val="both"/>
        <w:rPr>
          <w:rFonts w:ascii="Times New Roman" w:hAnsi="Times New Roman" w:cs="Times New Roman"/>
          <w:sz w:val="16"/>
          <w:szCs w:val="16"/>
        </w:rPr>
      </w:pPr>
      <w:r w:rsidRPr="0020664D">
        <w:rPr>
          <w:rFonts w:ascii="Times New Roman" w:hAnsi="Times New Roman" w:cs="Times New Roman"/>
          <w:sz w:val="16"/>
          <w:szCs w:val="16"/>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600320" w:rsidRPr="0020664D" w:rsidRDefault="00600320" w:rsidP="00600320">
      <w:pPr>
        <w:autoSpaceDE w:val="0"/>
        <w:autoSpaceDN w:val="0"/>
        <w:adjustRightInd w:val="0"/>
        <w:jc w:val="both"/>
        <w:rPr>
          <w:rFonts w:ascii="Times New Roman" w:hAnsi="Times New Roman" w:cs="Times New Roman"/>
          <w:sz w:val="16"/>
          <w:szCs w:val="16"/>
        </w:rPr>
      </w:pPr>
      <w:r w:rsidRPr="0020664D">
        <w:rPr>
          <w:rFonts w:ascii="Times New Roman" w:hAnsi="Times New Roman" w:cs="Times New Roman"/>
          <w:sz w:val="16"/>
          <w:szCs w:val="16"/>
        </w:rPr>
        <w:t xml:space="preserve">          Расчет загрязненности атмосферного воздуха следует проводить с учетом выделения вредных веществ автомобильным транспортом.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128. Мероприятия по защите водоемов, водотоков и морских акваторий необходимо предусматривать в соответствии с требованиями Водного </w:t>
      </w:r>
      <w:hyperlink r:id="rId92" w:history="1">
        <w:r w:rsidRPr="0020664D">
          <w:rPr>
            <w:rFonts w:ascii="Times New Roman" w:hAnsi="Times New Roman" w:cs="Times New Roman"/>
            <w:sz w:val="16"/>
            <w:szCs w:val="16"/>
          </w:rPr>
          <w:t>кодекса</w:t>
        </w:r>
      </w:hyperlink>
      <w:r w:rsidRPr="0020664D">
        <w:rPr>
          <w:rFonts w:ascii="Times New Roman" w:hAnsi="Times New Roman" w:cs="Times New Roman"/>
          <w:sz w:val="16"/>
          <w:szCs w:val="16"/>
        </w:rPr>
        <w:t xml:space="preserve"> Российской Федерации, санитарными и экологическими нормами, утвержденными в установленном порядке, для предупреждения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населенных пунктов.</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Жилые, общественно-деловые, смешанные и рекреационные зоны населенных пунктов следует размещать выше по течению водотоков и водоемов относительно выпусков всех категорий сточных вод, включая поверхностный сток с территории населенных пунктов. Размещение их ниже указанных выпусков допускается при соблюдении </w:t>
      </w:r>
      <w:r w:rsidRPr="0020664D">
        <w:rPr>
          <w:rFonts w:ascii="Times New Roman" w:hAnsi="Times New Roman" w:cs="Times New Roman"/>
          <w:bCs/>
          <w:sz w:val="16"/>
          <w:szCs w:val="16"/>
        </w:rPr>
        <w:t>СП 32.13330</w:t>
      </w:r>
      <w:r w:rsidRPr="0020664D">
        <w:rPr>
          <w:rFonts w:ascii="Times New Roman" w:hAnsi="Times New Roman" w:cs="Times New Roman"/>
          <w:sz w:val="16"/>
          <w:szCs w:val="16"/>
          <w:shd w:val="clear" w:color="auto" w:fill="FFFFFF"/>
        </w:rPr>
        <w:t>.2012 Канализация. Наружные сети и сооружения. Актуализированная редакция СНиП 2.04.03-85 </w:t>
      </w:r>
      <w:r w:rsidRPr="0020664D">
        <w:rPr>
          <w:rFonts w:ascii="Times New Roman" w:hAnsi="Times New Roman" w:cs="Times New Roman"/>
          <w:sz w:val="16"/>
          <w:szCs w:val="16"/>
        </w:rPr>
        <w:t xml:space="preserve">. </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w:t>
      </w:r>
      <w:r w:rsidRPr="0020664D">
        <w:rPr>
          <w:rFonts w:ascii="Times New Roman" w:hAnsi="Times New Roman" w:cs="Times New Roman"/>
          <w:sz w:val="16"/>
          <w:szCs w:val="16"/>
        </w:rPr>
        <w:t>в соответствии с требованиями санитарных правил и норм.</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lastRenderedPageBreak/>
        <w:t xml:space="preserve">129. При планировке и застройке населенных пунктов и пригородных зон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w:t>
      </w:r>
      <w:r w:rsidRPr="0020664D">
        <w:rPr>
          <w:rFonts w:ascii="Times New Roman" w:hAnsi="Times New Roman" w:cs="Times New Roman"/>
          <w:sz w:val="16"/>
          <w:szCs w:val="16"/>
        </w:rPr>
        <w:t>с Водным кодексом РФ.</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w:t>
      </w:r>
      <w:r w:rsidRPr="0020664D">
        <w:rPr>
          <w:rFonts w:ascii="Times New Roman" w:hAnsi="Times New Roman" w:cs="Times New Roman"/>
          <w:bCs/>
          <w:sz w:val="16"/>
          <w:szCs w:val="16"/>
        </w:rPr>
        <w:t>СанПиН 3907</w:t>
      </w:r>
      <w:r w:rsidRPr="0020664D">
        <w:rPr>
          <w:rFonts w:ascii="Times New Roman" w:hAnsi="Times New Roman" w:cs="Times New Roman"/>
          <w:sz w:val="16"/>
          <w:szCs w:val="16"/>
          <w:shd w:val="clear" w:color="auto" w:fill="FFFFFF"/>
        </w:rPr>
        <w:t>-85. Санитарные правила проектирования, строительства и эксплуатации водохранилищ</w:t>
      </w:r>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В сложившихся и проектируемых зонах отдыха, расположенных на берегах водоемов и водотоков, водоохранные мероприятия должны отвечать </w:t>
      </w:r>
      <w:r w:rsidRPr="0020664D">
        <w:rPr>
          <w:rFonts w:ascii="Times New Roman" w:hAnsi="Times New Roman" w:cs="Times New Roman"/>
          <w:sz w:val="16"/>
          <w:szCs w:val="16"/>
        </w:rPr>
        <w:t>санитарным требованиям.</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Для источников хозяйственно-питьевого водоснабжения устанавливаются </w:t>
      </w:r>
      <w:r w:rsidRPr="0020664D">
        <w:rPr>
          <w:rFonts w:ascii="Times New Roman" w:hAnsi="Times New Roman" w:cs="Times New Roman"/>
          <w:sz w:val="16"/>
          <w:szCs w:val="16"/>
        </w:rPr>
        <w:t>зоны</w:t>
      </w:r>
      <w:r w:rsidRPr="0020664D">
        <w:rPr>
          <w:rFonts w:ascii="Times New Roman" w:hAnsi="Times New Roman" w:cs="Times New Roman"/>
          <w:color w:val="000000"/>
          <w:sz w:val="16"/>
          <w:szCs w:val="16"/>
        </w:rPr>
        <w:t xml:space="preserve"> санитарной охраны согласно </w:t>
      </w:r>
      <w:r w:rsidRPr="0020664D">
        <w:rPr>
          <w:rFonts w:ascii="Times New Roman" w:hAnsi="Times New Roman" w:cs="Times New Roman"/>
          <w:bCs/>
          <w:sz w:val="16"/>
          <w:szCs w:val="16"/>
        </w:rPr>
        <w:t>СанПиН 2.1.4.1110</w:t>
      </w:r>
      <w:r w:rsidRPr="0020664D">
        <w:rPr>
          <w:rFonts w:ascii="Times New Roman" w:hAnsi="Times New Roman" w:cs="Times New Roman"/>
          <w:sz w:val="16"/>
          <w:szCs w:val="16"/>
          <w:shd w:val="clear" w:color="auto" w:fill="FFFFFF"/>
        </w:rPr>
        <w:t>-02 Зоны санитарной охраны источников водоснабжения и водопроводов питьевого назначения</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130.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131.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132. В декоративных водоемах и в замкнутых водоемах, расположенных на территории населенных пунктов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- 2 раза, а более 3 га - 1 раз; в замкнутых водоемах для купания - соответственно 4 и 3 раза, а при площади более  </w:t>
      </w:r>
      <w:r w:rsidRPr="0020664D">
        <w:rPr>
          <w:rFonts w:ascii="Times New Roman" w:hAnsi="Times New Roman" w:cs="Times New Roman"/>
          <w:sz w:val="16"/>
          <w:szCs w:val="16"/>
        </w:rPr>
        <w:t>1</w:t>
      </w:r>
      <w:r w:rsidRPr="0020664D">
        <w:rPr>
          <w:rFonts w:ascii="Times New Roman" w:hAnsi="Times New Roman" w:cs="Times New Roman"/>
          <w:color w:val="000000"/>
          <w:sz w:val="16"/>
          <w:szCs w:val="16"/>
        </w:rPr>
        <w:t>га - 2 раза.</w:t>
      </w:r>
    </w:p>
    <w:p w:rsidR="00600320" w:rsidRPr="0020664D" w:rsidRDefault="00600320" w:rsidP="00600320">
      <w:pPr>
        <w:autoSpaceDE w:val="0"/>
        <w:autoSpaceDN w:val="0"/>
        <w:adjustRightInd w:val="0"/>
        <w:ind w:firstLine="709"/>
        <w:jc w:val="both"/>
        <w:rPr>
          <w:rFonts w:ascii="Times New Roman" w:hAnsi="Times New Roman" w:cs="Times New Roman"/>
          <w:strike/>
          <w:color w:val="CC00CC"/>
          <w:sz w:val="16"/>
          <w:szCs w:val="16"/>
        </w:rPr>
      </w:pPr>
      <w:r w:rsidRPr="0020664D">
        <w:rPr>
          <w:rFonts w:ascii="Times New Roman" w:hAnsi="Times New Roman" w:cs="Times New Roman"/>
          <w:color w:val="000000"/>
          <w:sz w:val="16"/>
          <w:szCs w:val="16"/>
        </w:rPr>
        <w:t>В замкнутых водоемах, расположенных на территории населенных пунктов, глубина воды в весенне-летний период должна быть не менее 1,5 м, а в прибрежной зоне, при условии периодического удаления водной растительности, не менее 1 м</w:t>
      </w:r>
      <w:r w:rsidRPr="0020664D">
        <w:rPr>
          <w:rFonts w:ascii="Times New Roman" w:hAnsi="Times New Roman" w:cs="Times New Roman"/>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bookmarkStart w:id="15" w:name="Par1596"/>
      <w:bookmarkEnd w:id="15"/>
      <w:r w:rsidRPr="0020664D">
        <w:rPr>
          <w:rFonts w:ascii="Times New Roman" w:hAnsi="Times New Roman" w:cs="Times New Roman"/>
          <w:color w:val="000000"/>
          <w:sz w:val="16"/>
          <w:szCs w:val="16"/>
        </w:rPr>
        <w:t>133. Мероприятия по защите почв от загрязнения и их санирование следует предусматривать в соответствии с требованиями.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детских игровых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предусматривается их вывоз и утилизация на специализированных полигонах, эпидемиологически опасные почвы подлежат дезинфекции (дезинвазии).</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r w:rsidRPr="0020664D">
        <w:rPr>
          <w:rStyle w:val="aff5"/>
          <w:rFonts w:ascii="Times New Roman" w:hAnsi="Times New Roman" w:cs="Times New Roman"/>
          <w:bCs/>
          <w:i w:val="0"/>
          <w:iCs w:val="0"/>
          <w:sz w:val="16"/>
          <w:szCs w:val="16"/>
          <w:shd w:val="clear" w:color="auto" w:fill="FFFFFF"/>
        </w:rPr>
        <w:t>СанПиН 2.6.1.2523</w:t>
      </w:r>
      <w:r w:rsidRPr="0020664D">
        <w:rPr>
          <w:rFonts w:ascii="Times New Roman" w:hAnsi="Times New Roman" w:cs="Times New Roman"/>
          <w:sz w:val="16"/>
          <w:szCs w:val="16"/>
          <w:shd w:val="clear" w:color="auto" w:fill="FFFFFF"/>
        </w:rPr>
        <w:t>-09. Нормы радиационной безопасности</w:t>
      </w:r>
      <w:r w:rsidRPr="0020664D">
        <w:rPr>
          <w:rFonts w:ascii="Times New Roman" w:hAnsi="Times New Roman" w:cs="Times New Roman"/>
          <w:color w:val="4D5156"/>
          <w:sz w:val="16"/>
          <w:szCs w:val="16"/>
          <w:shd w:val="clear" w:color="auto" w:fill="FFFFFF"/>
        </w:rPr>
        <w:t> </w:t>
      </w:r>
      <w:r w:rsidRPr="0020664D">
        <w:rPr>
          <w:rFonts w:ascii="Times New Roman" w:hAnsi="Times New Roman" w:cs="Times New Roman"/>
          <w:sz w:val="16"/>
          <w:szCs w:val="16"/>
        </w:rPr>
        <w:t xml:space="preserve"> (НРБ-99/2009).</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134.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Pr="0020664D">
        <w:rPr>
          <w:rFonts w:ascii="Times New Roman" w:hAnsi="Times New Roman" w:cs="Times New Roman"/>
          <w:bCs/>
          <w:sz w:val="16"/>
          <w:szCs w:val="16"/>
        </w:rPr>
        <w:t>СП 51.13330</w:t>
      </w:r>
      <w:r w:rsidRPr="0020664D">
        <w:rPr>
          <w:rFonts w:ascii="Times New Roman" w:hAnsi="Times New Roman" w:cs="Times New Roman"/>
          <w:sz w:val="16"/>
          <w:szCs w:val="16"/>
          <w:shd w:val="clear" w:color="auto" w:fill="FFFFFF"/>
        </w:rPr>
        <w:t>.2011 Защита от шума. Актуализированная редакция СНиП 23-03-2003</w:t>
      </w:r>
      <w:r w:rsidRPr="0020664D">
        <w:rPr>
          <w:rFonts w:ascii="Times New Roman" w:hAnsi="Times New Roman" w:cs="Times New Roman"/>
          <w:color w:val="4D5156"/>
          <w:sz w:val="16"/>
          <w:szCs w:val="16"/>
          <w:shd w:val="clear" w:color="auto" w:fill="FFFFFF"/>
        </w:rPr>
        <w:t> </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135.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При размещении линий метрополитена мелкого заложения расстояния до жилых и общественных зданий следует устанавливать расчетами уровней вибрации и шума в соответствии с </w:t>
      </w:r>
      <w:r w:rsidRPr="0020664D">
        <w:rPr>
          <w:rFonts w:ascii="Times New Roman" w:hAnsi="Times New Roman" w:cs="Times New Roman"/>
          <w:bCs/>
          <w:smallCaps/>
          <w:sz w:val="16"/>
          <w:szCs w:val="16"/>
        </w:rPr>
        <w:t>СП 32-105</w:t>
      </w:r>
      <w:r w:rsidRPr="0020664D">
        <w:rPr>
          <w:rFonts w:ascii="Times New Roman" w:hAnsi="Times New Roman" w:cs="Times New Roman"/>
          <w:smallCaps/>
          <w:sz w:val="16"/>
          <w:szCs w:val="16"/>
          <w:shd w:val="clear" w:color="auto" w:fill="FFFFFF"/>
        </w:rPr>
        <w:t>-2004. СВОД ПРАВИЛ ПО ПРОЕКТИРОВАНИЮ И СТРОИТЕЛЬСТВУ. МЕТРОПОЛИТЕНЫ</w:t>
      </w:r>
      <w:r w:rsidRPr="0020664D">
        <w:rPr>
          <w:rFonts w:ascii="Times New Roman" w:hAnsi="Times New Roman" w:cs="Times New Roman"/>
          <w:color w:val="000000"/>
          <w:sz w:val="16"/>
          <w:szCs w:val="16"/>
        </w:rPr>
        <w:t>.</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lastRenderedPageBreak/>
        <w:t xml:space="preserve">136.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20664D">
        <w:rPr>
          <w:rFonts w:ascii="Times New Roman" w:hAnsi="Times New Roman" w:cs="Times New Roman"/>
          <w:bCs/>
          <w:sz w:val="16"/>
          <w:szCs w:val="16"/>
        </w:rPr>
        <w:t>СанПиН 2.1.3.2630</w:t>
      </w:r>
      <w:r w:rsidRPr="0020664D">
        <w:rPr>
          <w:rFonts w:ascii="Times New Roman" w:hAnsi="Times New Roman" w:cs="Times New Roman"/>
          <w:sz w:val="16"/>
          <w:szCs w:val="16"/>
          <w:shd w:val="clear" w:color="auto" w:fill="FFFFFF"/>
        </w:rPr>
        <w:t>-10 Санитарно-эпидемиологические требования к организациям, осуществляющим медицинскую деятельность</w:t>
      </w:r>
      <w:r w:rsidRPr="0020664D">
        <w:rPr>
          <w:rFonts w:ascii="Times New Roman" w:hAnsi="Times New Roman" w:cs="Times New Roman"/>
          <w:sz w:val="16"/>
          <w:szCs w:val="16"/>
        </w:rPr>
        <w:t xml:space="preserve">, </w:t>
      </w:r>
      <w:r w:rsidRPr="0020664D">
        <w:rPr>
          <w:rFonts w:ascii="Times New Roman" w:hAnsi="Times New Roman" w:cs="Times New Roman"/>
          <w:bCs/>
          <w:sz w:val="16"/>
          <w:szCs w:val="16"/>
        </w:rPr>
        <w:t>СанПиН 2.6.1.1192</w:t>
      </w:r>
      <w:r w:rsidRPr="0020664D">
        <w:rPr>
          <w:rFonts w:ascii="Times New Roman" w:hAnsi="Times New Roman" w:cs="Times New Roman"/>
          <w:sz w:val="16"/>
          <w:szCs w:val="16"/>
          <w:shd w:val="clear" w:color="auto" w:fill="FFFFFF"/>
        </w:rPr>
        <w:t>-03 Гигиенические требования к устройству и эксплуатации рентгеновских кабинетов, аппаратов и проведению рентгенологических исследований</w:t>
      </w:r>
      <w:r w:rsidRPr="0020664D">
        <w:rPr>
          <w:rFonts w:ascii="Times New Roman" w:hAnsi="Times New Roman" w:cs="Times New Roman"/>
          <w:sz w:val="16"/>
          <w:szCs w:val="16"/>
        </w:rPr>
        <w:t xml:space="preserve">, </w:t>
      </w:r>
      <w:r w:rsidRPr="0020664D">
        <w:rPr>
          <w:rFonts w:ascii="Times New Roman" w:hAnsi="Times New Roman" w:cs="Times New Roman"/>
          <w:bCs/>
          <w:sz w:val="16"/>
          <w:szCs w:val="16"/>
        </w:rPr>
        <w:t>СанПиН 2.2.4.1329</w:t>
      </w:r>
      <w:r w:rsidRPr="0020664D">
        <w:rPr>
          <w:rFonts w:ascii="Times New Roman" w:hAnsi="Times New Roman" w:cs="Times New Roman"/>
          <w:sz w:val="16"/>
          <w:szCs w:val="16"/>
          <w:shd w:val="clear" w:color="auto" w:fill="FFFFFF"/>
        </w:rPr>
        <w:t>-03 Требования по защите персонала от воздействия импульсных электромагнитных полей</w:t>
      </w:r>
      <w:r w:rsidRPr="0020664D">
        <w:rPr>
          <w:rFonts w:ascii="Times New Roman" w:hAnsi="Times New Roman" w:cs="Times New Roman"/>
          <w:sz w:val="16"/>
          <w:szCs w:val="16"/>
        </w:rPr>
        <w:t xml:space="preserve">, пунктом 6.3 </w:t>
      </w:r>
      <w:r w:rsidRPr="0020664D">
        <w:rPr>
          <w:rFonts w:ascii="Times New Roman" w:hAnsi="Times New Roman" w:cs="Times New Roman"/>
          <w:bCs/>
          <w:sz w:val="16"/>
          <w:szCs w:val="16"/>
        </w:rPr>
        <w:t>СанПиН 2.2.1/2.1.1.1200-03</w:t>
      </w:r>
      <w:r w:rsidRPr="0020664D">
        <w:rPr>
          <w:rFonts w:ascii="Times New Roman" w:hAnsi="Times New Roman" w:cs="Times New Roman"/>
          <w:sz w:val="16"/>
          <w:szCs w:val="16"/>
          <w:shd w:val="clear" w:color="auto" w:fill="FFFFFF"/>
        </w:rPr>
        <w:t> Санитарно-защитные зоны и санитарная классификация предприятий, сооружений и иных объектов</w:t>
      </w:r>
      <w:r w:rsidRPr="0020664D">
        <w:rPr>
          <w:rFonts w:ascii="Times New Roman" w:hAnsi="Times New Roman" w:cs="Times New Roman"/>
          <w:sz w:val="16"/>
          <w:szCs w:val="16"/>
        </w:rPr>
        <w:t xml:space="preserve"> и ПЭУ.</w:t>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 xml:space="preserve">137.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w:t>
      </w:r>
      <w:r w:rsidRPr="0020664D">
        <w:rPr>
          <w:rStyle w:val="aff5"/>
          <w:rFonts w:ascii="Times New Roman" w:hAnsi="Times New Roman" w:cs="Times New Roman"/>
          <w:bCs/>
          <w:i w:val="0"/>
          <w:iCs w:val="0"/>
          <w:sz w:val="16"/>
          <w:szCs w:val="16"/>
          <w:shd w:val="clear" w:color="auto" w:fill="FFFFFF"/>
        </w:rPr>
        <w:t>СанПиН 2.6.1.2523</w:t>
      </w:r>
      <w:r w:rsidRPr="0020664D">
        <w:rPr>
          <w:rFonts w:ascii="Times New Roman" w:hAnsi="Times New Roman" w:cs="Times New Roman"/>
          <w:sz w:val="16"/>
          <w:szCs w:val="16"/>
          <w:shd w:val="clear" w:color="auto" w:fill="FFFFFF"/>
        </w:rPr>
        <w:t>-09. Нормы радиационной безопасности</w:t>
      </w:r>
      <w:r w:rsidRPr="0020664D">
        <w:rPr>
          <w:rFonts w:ascii="Times New Roman" w:hAnsi="Times New Roman" w:cs="Times New Roman"/>
          <w:color w:val="4D5156"/>
          <w:sz w:val="16"/>
          <w:szCs w:val="16"/>
          <w:shd w:val="clear" w:color="auto" w:fill="FFFFFF"/>
        </w:rPr>
        <w:t> </w:t>
      </w:r>
      <w:r w:rsidRPr="0020664D">
        <w:rPr>
          <w:rFonts w:ascii="Times New Roman" w:hAnsi="Times New Roman" w:cs="Times New Roman"/>
          <w:sz w:val="16"/>
          <w:szCs w:val="16"/>
        </w:rPr>
        <w:t xml:space="preserve"> (НРБ-99/2009).</w:t>
      </w:r>
    </w:p>
    <w:p w:rsidR="00600320" w:rsidRPr="0020664D" w:rsidRDefault="00600320" w:rsidP="00600320">
      <w:pPr>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Размещение атомных станций и защита людей от внешнего облучения осуществляется в установленном действующим законодательством порядке.</w:t>
      </w:r>
    </w:p>
    <w:p w:rsidR="00600320" w:rsidRPr="0020664D" w:rsidRDefault="00600320" w:rsidP="00600320">
      <w:pPr>
        <w:autoSpaceDE w:val="0"/>
        <w:autoSpaceDN w:val="0"/>
        <w:adjustRightInd w:val="0"/>
        <w:ind w:firstLine="709"/>
        <w:jc w:val="both"/>
        <w:rPr>
          <w:rFonts w:ascii="Times New Roman" w:hAnsi="Times New Roman" w:cs="Times New Roman"/>
          <w:strike/>
          <w:color w:val="CC00CC"/>
          <w:sz w:val="16"/>
          <w:szCs w:val="16"/>
        </w:rPr>
      </w:pPr>
      <w:r w:rsidRPr="0020664D">
        <w:rPr>
          <w:rFonts w:ascii="Times New Roman" w:hAnsi="Times New Roman" w:cs="Times New Roman"/>
          <w:color w:val="000000"/>
          <w:sz w:val="16"/>
          <w:szCs w:val="16"/>
        </w:rPr>
        <w:t xml:space="preserve">  </w:t>
      </w:r>
    </w:p>
    <w:p w:rsidR="00600320" w:rsidRPr="0020664D" w:rsidRDefault="00600320" w:rsidP="00600320">
      <w:pPr>
        <w:autoSpaceDE w:val="0"/>
        <w:autoSpaceDN w:val="0"/>
        <w:adjustRightInd w:val="0"/>
        <w:ind w:firstLine="540"/>
        <w:jc w:val="both"/>
        <w:rPr>
          <w:rFonts w:ascii="Times New Roman" w:hAnsi="Times New Roman" w:cs="Times New Roman"/>
          <w:sz w:val="16"/>
          <w:szCs w:val="16"/>
        </w:rPr>
      </w:pPr>
      <w:bookmarkStart w:id="16" w:name="Par1812"/>
      <w:bookmarkEnd w:id="16"/>
    </w:p>
    <w:p w:rsidR="00600320" w:rsidRPr="0020664D" w:rsidRDefault="00600320" w:rsidP="00600320">
      <w:pPr>
        <w:jc w:val="both"/>
        <w:rPr>
          <w:rFonts w:ascii="Times New Roman" w:hAnsi="Times New Roman" w:cs="Times New Roman"/>
          <w:sz w:val="16"/>
          <w:szCs w:val="16"/>
        </w:rPr>
      </w:pPr>
      <w:r w:rsidRPr="0020664D">
        <w:rPr>
          <w:rFonts w:ascii="Times New Roman" w:hAnsi="Times New Roman" w:cs="Times New Roman"/>
          <w:sz w:val="16"/>
          <w:szCs w:val="16"/>
        </w:rPr>
        <w:tab/>
      </w:r>
    </w:p>
    <w:p w:rsidR="00600320" w:rsidRPr="0020664D" w:rsidRDefault="00600320" w:rsidP="00600320">
      <w:pPr>
        <w:autoSpaceDE w:val="0"/>
        <w:autoSpaceDN w:val="0"/>
        <w:adjustRightInd w:val="0"/>
        <w:ind w:firstLine="709"/>
        <w:jc w:val="both"/>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sectPr w:rsidR="00600320" w:rsidRPr="0020664D" w:rsidSect="00600320">
          <w:footerReference w:type="even" r:id="rId93"/>
          <w:footerReference w:type="default" r:id="rId94"/>
          <w:pgSz w:w="11906" w:h="16838"/>
          <w:pgMar w:top="1134" w:right="1133" w:bottom="1134" w:left="851" w:header="709" w:footer="709" w:gutter="0"/>
          <w:pgNumType w:start="1"/>
          <w:cols w:space="708"/>
          <w:titlePg/>
          <w:docGrid w:linePitch="360"/>
        </w:sectPr>
      </w:pPr>
    </w:p>
    <w:p w:rsidR="00600320" w:rsidRPr="0020664D" w:rsidRDefault="00600320" w:rsidP="00600320">
      <w:pPr>
        <w:pageBreakBefore/>
        <w:tabs>
          <w:tab w:val="left" w:pos="6480"/>
        </w:tabs>
        <w:jc w:val="right"/>
        <w:outlineLvl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                                                                                                                                                                        </w:t>
      </w:r>
    </w:p>
    <w:p w:rsidR="00600320" w:rsidRPr="0020664D" w:rsidRDefault="00600320" w:rsidP="00600320">
      <w:pPr>
        <w:tabs>
          <w:tab w:val="left" w:pos="5400"/>
          <w:tab w:val="left" w:pos="5760"/>
          <w:tab w:val="left" w:pos="6120"/>
        </w:tabs>
        <w:rPr>
          <w:rFonts w:ascii="Times New Roman" w:hAnsi="Times New Roman" w:cs="Times New Roman"/>
          <w:color w:val="000000"/>
          <w:sz w:val="16"/>
          <w:szCs w:val="16"/>
        </w:rPr>
      </w:pPr>
    </w:p>
    <w:p w:rsidR="00600320" w:rsidRPr="0020664D" w:rsidRDefault="00600320" w:rsidP="00600320">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площади территорий для размещения объектов социального и коммунально-бытового назначения</w:t>
      </w:r>
    </w:p>
    <w:p w:rsidR="00600320" w:rsidRPr="0020664D" w:rsidRDefault="00600320" w:rsidP="00600320">
      <w:pPr>
        <w:tabs>
          <w:tab w:val="left" w:pos="5400"/>
          <w:tab w:val="left" w:pos="5760"/>
          <w:tab w:val="left" w:pos="6120"/>
        </w:tabs>
        <w:rPr>
          <w:rFonts w:ascii="Times New Roman" w:hAnsi="Times New Roman" w:cs="Times New Roman"/>
          <w:color w:val="000000"/>
          <w:sz w:val="16"/>
          <w:szCs w:val="16"/>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2976"/>
        <w:gridCol w:w="1985"/>
        <w:gridCol w:w="1276"/>
        <w:gridCol w:w="1985"/>
        <w:gridCol w:w="1985"/>
        <w:gridCol w:w="1985"/>
      </w:tblGrid>
      <w:tr w:rsidR="00600320" w:rsidRPr="0020664D" w:rsidTr="00047818">
        <w:trPr>
          <w:gridAfter w:val="3"/>
          <w:wAfter w:w="5955" w:type="dxa"/>
          <w:trHeight w:val="1942"/>
          <w:tblHeader/>
        </w:trPr>
        <w:tc>
          <w:tcPr>
            <w:tcW w:w="2093" w:type="dxa"/>
            <w:shd w:val="clear" w:color="auto" w:fill="auto"/>
            <w:vAlign w:val="center"/>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Учреждения,</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предприятия, объекты,</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сооружения</w:t>
            </w:r>
          </w:p>
        </w:tc>
        <w:tc>
          <w:tcPr>
            <w:tcW w:w="1134" w:type="dxa"/>
            <w:shd w:val="clear" w:color="auto" w:fill="auto"/>
            <w:vAlign w:val="center"/>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Единица</w:t>
            </w:r>
          </w:p>
          <w:p w:rsidR="00600320" w:rsidRPr="0020664D" w:rsidRDefault="00600320" w:rsidP="00295DC2">
            <w:pPr>
              <w:tabs>
                <w:tab w:val="left" w:pos="5400"/>
                <w:tab w:val="left" w:pos="5760"/>
                <w:tab w:val="left" w:pos="6120"/>
              </w:tabs>
              <w:ind w:left="-108" w:right="-104"/>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измерения</w:t>
            </w:r>
          </w:p>
        </w:tc>
        <w:tc>
          <w:tcPr>
            <w:tcW w:w="2976" w:type="dxa"/>
            <w:shd w:val="clear" w:color="auto" w:fill="auto"/>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Рекомендуемая</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обеспеченность</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на 1000 жителей</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(в пределах минимума)</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городское поселение,</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w:t>
            </w:r>
          </w:p>
        </w:tc>
        <w:tc>
          <w:tcPr>
            <w:tcW w:w="1985" w:type="dxa"/>
            <w:shd w:val="clear" w:color="auto" w:fill="auto"/>
            <w:vAlign w:val="center"/>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 земельного участка,</w:t>
            </w:r>
          </w:p>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кв.м./единица измерения</w:t>
            </w:r>
          </w:p>
        </w:tc>
        <w:tc>
          <w:tcPr>
            <w:tcW w:w="1276" w:type="dxa"/>
            <w:shd w:val="clear" w:color="auto" w:fill="auto"/>
            <w:vAlign w:val="center"/>
          </w:tcPr>
          <w:p w:rsidR="00600320" w:rsidRPr="0020664D" w:rsidRDefault="00600320" w:rsidP="00295DC2">
            <w:pPr>
              <w:tabs>
                <w:tab w:val="left" w:pos="5400"/>
                <w:tab w:val="left" w:pos="5760"/>
                <w:tab w:val="left" w:pos="6120"/>
              </w:tabs>
              <w:jc w:val="cente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Примечание</w:t>
            </w:r>
          </w:p>
        </w:tc>
      </w:tr>
      <w:tr w:rsidR="00600320" w:rsidRPr="0020664D" w:rsidTr="00047818">
        <w:trPr>
          <w:gridAfter w:val="3"/>
          <w:wAfter w:w="5955" w:type="dxa"/>
        </w:trPr>
        <w:tc>
          <w:tcPr>
            <w:tcW w:w="9464" w:type="dxa"/>
            <w:gridSpan w:val="5"/>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w:t>
            </w:r>
            <w:r w:rsidRPr="0020664D">
              <w:rPr>
                <w:rFonts w:ascii="Times New Roman" w:hAnsi="Times New Roman" w:cs="Times New Roman"/>
                <w:color w:val="000000"/>
                <w:sz w:val="16"/>
                <w:szCs w:val="16"/>
              </w:rPr>
              <w:t>. Образовательные организации</w:t>
            </w: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Дошкольные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образовательные</w:t>
            </w:r>
          </w:p>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организации</w:t>
            </w:r>
          </w:p>
        </w:tc>
        <w:tc>
          <w:tcPr>
            <w:tcW w:w="1134" w:type="dxa"/>
            <w:shd w:val="clear" w:color="auto" w:fill="auto"/>
          </w:tcPr>
          <w:p w:rsidR="00600320" w:rsidRPr="0020664D" w:rsidRDefault="00600320" w:rsidP="00295DC2">
            <w:pPr>
              <w:ind w:right="-104"/>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Устанавливается в зависимости от демографической структуры поселения, принимая расчетный уровень обеспеченности детей</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дошкольными образовательными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организациями в пределах 85%, в том числе общего типа - 70%,</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специализированного - 3%, оздоровительного - 12%. В поселениях новостройках при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отсутствии данных по демографии следует принимать до 180 мест на 1 тыс.; при этом на территории жилой застройки следует размещать из расчета</w:t>
            </w:r>
          </w:p>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 xml:space="preserve">не более 100 мест на 1 тыс. </w:t>
            </w:r>
          </w:p>
        </w:tc>
        <w:tc>
          <w:tcPr>
            <w:tcW w:w="1985" w:type="dxa"/>
            <w:shd w:val="clear" w:color="auto" w:fill="auto"/>
          </w:tcPr>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При вместимости дошкольных</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образовательных организаций на одно место: до 100 мест – 44;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от 100 мест - 38;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в комплексе дошкольных образовательных организаций от 500 мест - 30.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Размеры земельных участков могут быть уменьшены: на 20% - в условиях реконструкции;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 xml:space="preserve">на 15% - при размещении на рельефе с уклоном более 20%; </w:t>
            </w:r>
          </w:p>
          <w:p w:rsidR="00600320" w:rsidRPr="0020664D" w:rsidRDefault="00600320" w:rsidP="00295DC2">
            <w:pPr>
              <w:overflowPunct w:val="0"/>
              <w:autoSpaceDE w:val="0"/>
              <w:autoSpaceDN w:val="0"/>
              <w:adjustRightInd w:val="0"/>
              <w:ind w:right="61"/>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на 10% - в поселениях новостройках (за счет сокращения площади озеленения)</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Площадь групповой площадки для детей ясельного возраста следует принимать 7,0 м на одно место.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Игровые площадки для детей дошкольного возраста допускается размещать за пределами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участка дошкольных образовательных организаций общего типа.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Игровые площадки размещаются на основании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СанПиН 2.4.1.3049</w:t>
            </w:r>
            <w:r w:rsidRPr="0020664D">
              <w:rPr>
                <w:rFonts w:ascii="Times New Roman" w:hAnsi="Times New Roman" w:cs="Times New Roman"/>
                <w:sz w:val="16"/>
                <w:szCs w:val="16"/>
              </w:rPr>
              <w:t xml:space="preserve"> </w:t>
            </w:r>
            <w:r w:rsidRPr="0020664D">
              <w:rPr>
                <w:rFonts w:ascii="Times New Roman" w:hAnsi="Times New Roman" w:cs="Times New Roman"/>
                <w:color w:val="000000"/>
                <w:sz w:val="16"/>
                <w:szCs w:val="16"/>
              </w:rPr>
              <w:t xml:space="preserve">Санитарно-эпидемиологические требования к устройству, содержанию и организации режима работы дошкольных образовательных </w:t>
            </w:r>
            <w:r w:rsidRPr="0020664D">
              <w:rPr>
                <w:rFonts w:ascii="Times New Roman" w:hAnsi="Times New Roman" w:cs="Times New Roman"/>
                <w:color w:val="000000"/>
                <w:sz w:val="16"/>
                <w:szCs w:val="16"/>
              </w:rPr>
              <w:lastRenderedPageBreak/>
              <w:t xml:space="preserve">организаций, допускается их размещение на эксплуатируемой кровле с учетом СП 17.13330.2017 Кровли. Актуализированная редакция СНиП II-26-76 </w:t>
            </w: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lastRenderedPageBreak/>
              <w:t>Крытые бассейны для дошкольников</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overflowPunct w:val="0"/>
              <w:autoSpaceDE w:val="0"/>
              <w:autoSpaceDN w:val="0"/>
              <w:adjustRightInd w:val="0"/>
              <w:ind w:right="61"/>
              <w:rPr>
                <w:rFonts w:ascii="Times New Roman" w:hAnsi="Times New Roman" w:cs="Times New Roman"/>
                <w:strike/>
                <w:color w:val="000000"/>
                <w:sz w:val="16"/>
                <w:szCs w:val="16"/>
              </w:rPr>
            </w:pPr>
          </w:p>
        </w:tc>
        <w:tc>
          <w:tcPr>
            <w:tcW w:w="1276" w:type="dxa"/>
            <w:shd w:val="clear" w:color="auto" w:fill="auto"/>
          </w:tcPr>
          <w:p w:rsidR="00600320" w:rsidRPr="0020664D" w:rsidRDefault="00600320" w:rsidP="00295DC2">
            <w:pPr>
              <w:ind w:right="57"/>
              <w:rPr>
                <w:rFonts w:ascii="Times New Roman" w:hAnsi="Times New Roman" w:cs="Times New Roman"/>
                <w:strike/>
                <w:color w:val="000000"/>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Общеобразовательные</w:t>
            </w:r>
          </w:p>
          <w:p w:rsidR="00600320" w:rsidRPr="0020664D" w:rsidRDefault="00600320"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организации</w:t>
            </w:r>
          </w:p>
        </w:tc>
        <w:tc>
          <w:tcPr>
            <w:tcW w:w="1134" w:type="dxa"/>
            <w:shd w:val="clear" w:color="auto" w:fill="auto"/>
          </w:tcPr>
          <w:p w:rsidR="00600320" w:rsidRPr="0020664D" w:rsidRDefault="00600320" w:rsidP="00295DC2">
            <w:pPr>
              <w:ind w:left="-108" w:right="-104"/>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кв.м.</w:t>
            </w:r>
            <w:r w:rsidRPr="0020664D">
              <w:rPr>
                <w:rFonts w:ascii="Times New Roman" w:hAnsi="Times New Roman" w:cs="Times New Roman"/>
                <w:color w:val="000000"/>
                <w:sz w:val="16"/>
                <w:szCs w:val="16"/>
              </w:rPr>
              <w:cr/>
            </w: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Следует принимать с учетом 100%-ного охвата детей</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начальным общим 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основным общим</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образованием (I-IX</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классы) и до 75% детей</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средним общим</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образованием (X-XI</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классы) при обучении в</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одну смену.</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 поселениях новостройках</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необходимо принимать</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не менее 180 мест на 1 тыс. </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 мест:</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40 - 400 – 55; </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400 - 500 – 65;</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500 - 600 – 55;</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600 - 800 – 45;</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800 -1100 – 36;</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1100 - 1500 – 23; </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1500 - 2000 – 18;</w:t>
            </w:r>
          </w:p>
          <w:p w:rsidR="00600320" w:rsidRPr="0020664D" w:rsidRDefault="00600320" w:rsidP="00295DC2">
            <w:pPr>
              <w:ind w:left="28"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2000 – 16;</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3"/>
                <w:sz w:val="16"/>
                <w:szCs w:val="16"/>
              </w:rPr>
            </w:pPr>
            <w:r w:rsidRPr="0020664D">
              <w:rPr>
                <w:rFonts w:ascii="Times New Roman" w:hAnsi="Times New Roman" w:cs="Times New Roman"/>
                <w:color w:val="000000"/>
                <w:spacing w:val="-3"/>
                <w:sz w:val="16"/>
                <w:szCs w:val="16"/>
              </w:rPr>
              <w:t xml:space="preserve">Уровень охвата школьников </w:t>
            </w:r>
            <w:r w:rsidRPr="0020664D">
              <w:rPr>
                <w:rFonts w:ascii="Times New Roman" w:hAnsi="Times New Roman" w:cs="Times New Roman"/>
                <w:color w:val="000000"/>
                <w:spacing w:val="-3"/>
                <w:sz w:val="16"/>
                <w:szCs w:val="16"/>
                <w:lang w:val="en-US"/>
              </w:rPr>
              <w:t>I</w:t>
            </w:r>
            <w:r w:rsidRPr="0020664D">
              <w:rPr>
                <w:rFonts w:ascii="Times New Roman" w:hAnsi="Times New Roman" w:cs="Times New Roman"/>
                <w:color w:val="000000"/>
                <w:spacing w:val="-3"/>
                <w:sz w:val="16"/>
                <w:szCs w:val="16"/>
              </w:rPr>
              <w:t>-ХI классов – 100 процентов</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Спортивная зона школы может </w:t>
            </w:r>
            <w:r w:rsidRPr="0020664D">
              <w:rPr>
                <w:rFonts w:ascii="Times New Roman" w:hAnsi="Times New Roman" w:cs="Times New Roman"/>
                <w:color w:val="000000"/>
                <w:spacing w:val="-6"/>
                <w:sz w:val="16"/>
                <w:szCs w:val="16"/>
              </w:rPr>
              <w:t>быть объединена с физкультурно-</w:t>
            </w:r>
            <w:r w:rsidRPr="0020664D">
              <w:rPr>
                <w:rFonts w:ascii="Times New Roman" w:hAnsi="Times New Roman" w:cs="Times New Roman"/>
                <w:color w:val="000000"/>
                <w:sz w:val="16"/>
                <w:szCs w:val="16"/>
              </w:rPr>
              <w:t>оздоровительным комплексом жилого образования.</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Нормативы удельных показателей общей площади зданий об</w:t>
            </w:r>
            <w:r w:rsidRPr="0020664D">
              <w:rPr>
                <w:rFonts w:ascii="Times New Roman" w:hAnsi="Times New Roman" w:cs="Times New Roman"/>
                <w:color w:val="000000"/>
                <w:spacing w:val="-4"/>
                <w:sz w:val="16"/>
                <w:szCs w:val="16"/>
              </w:rPr>
              <w:t>щеобразовательных учреждений:</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Размеры земельных участков общеобразовательных организаций могут быть:</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уменьшены до 40% в условиях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реконструкци</w:t>
            </w:r>
            <w:r w:rsidRPr="0020664D">
              <w:rPr>
                <w:rFonts w:ascii="Times New Roman" w:hAnsi="Times New Roman" w:cs="Times New Roman"/>
                <w:color w:val="000000"/>
                <w:sz w:val="16"/>
                <w:szCs w:val="16"/>
              </w:rPr>
              <w:lastRenderedPageBreak/>
              <w:t>и, а также плотной городской</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застройки;</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увеличены на 30% - в сельских поселениях, если для организации учебноопытной работы не предусмотрены специальные участки.</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Спортивная зона школы может быть объединена с физкультурно-спортивным</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комплексом района.</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Спортивная зона общеобразовательной организации может быть объединена с физкультурно-спортивным комплексом района. Зона отдыха, учебно-опытная зона, игровые площадки (при наличии в составе</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организации дошкольных групп) могут быть расположены на эксплуатируе</w:t>
            </w:r>
            <w:r w:rsidRPr="0020664D">
              <w:rPr>
                <w:rFonts w:ascii="Times New Roman" w:hAnsi="Times New Roman" w:cs="Times New Roman"/>
                <w:color w:val="000000"/>
                <w:sz w:val="16"/>
                <w:szCs w:val="16"/>
              </w:rPr>
              <w:lastRenderedPageBreak/>
              <w:t>мой кровле в зданиях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общеобразовательных организаций при обеспечении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СП 17.13330.2017 Кровли. Актуализированная редакция СНиП II-26-76 </w:t>
            </w:r>
          </w:p>
        </w:tc>
      </w:tr>
      <w:tr w:rsidR="00600320" w:rsidRPr="0020664D" w:rsidTr="00047818">
        <w:trPr>
          <w:gridAfter w:val="3"/>
          <w:wAfter w:w="5955" w:type="dxa"/>
        </w:trPr>
        <w:tc>
          <w:tcPr>
            <w:tcW w:w="2093" w:type="dxa"/>
            <w:shd w:val="clear" w:color="auto" w:fill="auto"/>
          </w:tcPr>
          <w:p w:rsidR="00600320" w:rsidRPr="0020664D" w:rsidRDefault="00600320"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Общеобразовательные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организации, имеющие интернат</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учащиеся</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200-300 мест – 70; </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300-500 мест – 65;</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500 и более мест – 45; </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При размещении на земельном участке общеобразовательной организации здания интерната (спального кор</w:t>
            </w:r>
            <w:r w:rsidRPr="0020664D">
              <w:rPr>
                <w:rFonts w:ascii="Times New Roman" w:hAnsi="Times New Roman" w:cs="Times New Roman"/>
                <w:color w:val="000000"/>
                <w:spacing w:val="-3"/>
                <w:sz w:val="16"/>
                <w:szCs w:val="16"/>
              </w:rPr>
              <w:t>пуса) площадь земель</w:t>
            </w:r>
            <w:r w:rsidRPr="0020664D">
              <w:rPr>
                <w:rFonts w:ascii="Times New Roman" w:hAnsi="Times New Roman" w:cs="Times New Roman"/>
                <w:color w:val="000000"/>
                <w:spacing w:val="-2"/>
                <w:sz w:val="16"/>
                <w:szCs w:val="16"/>
              </w:rPr>
              <w:t>ного участка следует увеличить на 200 кв.м.</w:t>
            </w: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Межшкольный учебный комбинат</w:t>
            </w:r>
          </w:p>
        </w:tc>
        <w:tc>
          <w:tcPr>
            <w:tcW w:w="1134"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8% общего числа школьников</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Размеры земельных участков межшкольных учебных комбинатов рекомендуется </w:t>
            </w:r>
            <w:r w:rsidRPr="0020664D">
              <w:rPr>
                <w:rFonts w:ascii="Times New Roman" w:hAnsi="Times New Roman" w:cs="Times New Roman"/>
                <w:color w:val="000000"/>
                <w:sz w:val="16"/>
                <w:szCs w:val="16"/>
              </w:rPr>
              <w:lastRenderedPageBreak/>
              <w:t>принимать не менее 20000 кв. м., при устройстве автополигона или трактородрома – 20000  кв. м.</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lastRenderedPageBreak/>
              <w:t xml:space="preserve">Автотрактородром следует размещать вне селитебной </w:t>
            </w:r>
            <w:r w:rsidRPr="0020664D">
              <w:rPr>
                <w:rFonts w:ascii="Times New Roman" w:hAnsi="Times New Roman" w:cs="Times New Roman"/>
                <w:color w:val="000000"/>
                <w:sz w:val="16"/>
                <w:szCs w:val="16"/>
              </w:rPr>
              <w:lastRenderedPageBreak/>
              <w:t>территории</w:t>
            </w: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Внешкольные учреждения </w:t>
            </w:r>
          </w:p>
        </w:tc>
        <w:tc>
          <w:tcPr>
            <w:tcW w:w="1134"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10% общего числа школьников, в том числе по видам зданий: Дворец (Дом) творчества школьников - 3,3%; станция юных техников - 0,9%;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станция юных натуралистов - 0,4%; станция юных туристов - 0,4%;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детско- юношеская спортивная школа - 2,3%;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детская школа искусств (музыкальная, художественная, хореографическая) - 2,7%</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Профессиональные образовательные организации</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 с учетом населения города-центра и других поселений в зоне его влияния</w:t>
            </w:r>
          </w:p>
        </w:tc>
        <w:tc>
          <w:tcPr>
            <w:tcW w:w="1985" w:type="dxa"/>
            <w:shd w:val="clear" w:color="auto" w:fill="auto"/>
          </w:tcPr>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 профессиональных образовательных организаций, мест:</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до 300 – 75;</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300-900 – 50-65; </w:t>
            </w:r>
          </w:p>
          <w:p w:rsidR="00600320" w:rsidRPr="0020664D" w:rsidRDefault="00600320" w:rsidP="00295DC2">
            <w:pPr>
              <w:ind w:left="30" w:right="97"/>
              <w:rPr>
                <w:rFonts w:ascii="Times New Roman" w:hAnsi="Times New Roman" w:cs="Times New Roman"/>
                <w:color w:val="000000"/>
                <w:sz w:val="16"/>
                <w:szCs w:val="16"/>
              </w:rPr>
            </w:pPr>
            <w:r w:rsidRPr="0020664D">
              <w:rPr>
                <w:rFonts w:ascii="Times New Roman" w:hAnsi="Times New Roman" w:cs="Times New Roman"/>
                <w:color w:val="000000"/>
                <w:sz w:val="16"/>
                <w:szCs w:val="16"/>
              </w:rPr>
              <w:t>900-1600 – 30-40;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Размеры земельных участков могут быть уменьшены: на 50% в условиях реконструкции, на 30% - для профессиональных образовательных организаций гуманитарного профиля; увеличены на 50% - для профессиональных образовательных организаций сельскохозяйственного профиля, размещаемых в сельских поселениях.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кооперирован</w:t>
            </w:r>
            <w:r w:rsidRPr="0020664D">
              <w:rPr>
                <w:rFonts w:ascii="Times New Roman" w:hAnsi="Times New Roman" w:cs="Times New Roman"/>
                <w:color w:val="000000"/>
                <w:sz w:val="16"/>
                <w:szCs w:val="16"/>
              </w:rPr>
              <w:lastRenderedPageBreak/>
              <w:t xml:space="preserve">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 учащихся: </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1500-2000 на 10%;</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2000-3000 на 20%;</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3000 на 30%.</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Размеры жилой зоны, учебных и вспомогательных хозяйств, полигонов и автотрактородромов в указанные размеры не входят</w:t>
            </w:r>
          </w:p>
        </w:tc>
      </w:tr>
      <w:tr w:rsidR="00600320" w:rsidRPr="0020664D" w:rsidTr="00047818">
        <w:trPr>
          <w:gridAfter w:val="3"/>
          <w:wAfter w:w="5955" w:type="dxa"/>
        </w:trPr>
        <w:tc>
          <w:tcPr>
            <w:tcW w:w="2093" w:type="dxa"/>
            <w:shd w:val="clear" w:color="auto" w:fill="auto"/>
          </w:tcPr>
          <w:p w:rsidR="00600320" w:rsidRPr="0020664D" w:rsidRDefault="00600320"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Образовательные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организации высшего</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образования</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студенты</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 заданию на проектирование </w:t>
            </w:r>
          </w:p>
        </w:tc>
        <w:tc>
          <w:tcPr>
            <w:tcW w:w="1985" w:type="dxa"/>
            <w:shd w:val="clear" w:color="auto" w:fill="auto"/>
          </w:tcPr>
          <w:p w:rsidR="00600320" w:rsidRPr="0020664D" w:rsidRDefault="00600320" w:rsidP="00295DC2">
            <w:pPr>
              <w:rPr>
                <w:rFonts w:ascii="Times New Roman" w:hAnsi="Times New Roman" w:cs="Times New Roman"/>
                <w:color w:val="000000"/>
                <w:spacing w:val="-8"/>
                <w:sz w:val="16"/>
                <w:szCs w:val="16"/>
              </w:rPr>
            </w:pPr>
            <w:r w:rsidRPr="0020664D">
              <w:rPr>
                <w:rFonts w:ascii="Times New Roman" w:hAnsi="Times New Roman" w:cs="Times New Roman"/>
                <w:color w:val="000000"/>
                <w:sz w:val="16"/>
                <w:szCs w:val="16"/>
              </w:rPr>
              <w:t>Зоны образовательных организаций высшего образования</w:t>
            </w:r>
            <w:r w:rsidRPr="0020664D">
              <w:rPr>
                <w:rFonts w:ascii="Times New Roman" w:hAnsi="Times New Roman" w:cs="Times New Roman"/>
                <w:color w:val="000000"/>
                <w:spacing w:val="-8"/>
                <w:sz w:val="16"/>
                <w:szCs w:val="16"/>
              </w:rPr>
              <w:t xml:space="preserve"> (учебная зона), на 1 тысячу студентов 10000000 кв.м.:</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университеты, технические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образовательные </w:t>
            </w:r>
            <w:r w:rsidRPr="0020664D">
              <w:rPr>
                <w:rFonts w:ascii="Times New Roman" w:hAnsi="Times New Roman" w:cs="Times New Roman"/>
                <w:color w:val="000000"/>
                <w:sz w:val="16"/>
                <w:szCs w:val="16"/>
              </w:rPr>
              <w:lastRenderedPageBreak/>
              <w:t>организации</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высшего образования – 4-7;</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pacing w:val="-3"/>
                <w:sz w:val="16"/>
                <w:szCs w:val="16"/>
              </w:rPr>
              <w:t>сельскохозяйственные –</w:t>
            </w:r>
            <w:r w:rsidRPr="0020664D">
              <w:rPr>
                <w:rFonts w:ascii="Times New Roman" w:hAnsi="Times New Roman" w:cs="Times New Roman"/>
                <w:color w:val="000000"/>
                <w:sz w:val="16"/>
                <w:szCs w:val="16"/>
              </w:rPr>
              <w:t xml:space="preserve"> 5-7;</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медицинские, фармацевтические – 3-5;</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экономические, педагогические, культуры, искусства, архитектуры – 2-4;</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институты повышения квалификации и заочные вузы и образовательные организации высшего образования с заочной формой обучения – соответственно профилю с коэффициентом 0,5;</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специализированная зона – по заданию на проектирование; спортивная зона – 1-2;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зона студенческих общежитий – 1,5-3;</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высшего образования в области физической культуры и спорта</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проектируются по заданию на</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проектирование</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Размер земельного участка вуза может быть уменьшен на 40% в условиях реконструкции.</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При </w:t>
            </w:r>
            <w:r w:rsidRPr="0020664D">
              <w:rPr>
                <w:rFonts w:ascii="Times New Roman" w:hAnsi="Times New Roman" w:cs="Times New Roman"/>
                <w:color w:val="000000"/>
                <w:sz w:val="16"/>
                <w:szCs w:val="16"/>
              </w:rPr>
              <w:lastRenderedPageBreak/>
              <w:t>кооперированном размещении нескольких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вузов на одном участке суммарную территорию</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земельных участков образовательных организаций рекомендуется сокращать на 20%</w:t>
            </w:r>
          </w:p>
        </w:tc>
      </w:tr>
      <w:tr w:rsidR="00600320" w:rsidRPr="0020664D" w:rsidTr="00047818">
        <w:trPr>
          <w:gridAfter w:val="3"/>
          <w:wAfter w:w="5955" w:type="dxa"/>
        </w:trPr>
        <w:tc>
          <w:tcPr>
            <w:tcW w:w="9464" w:type="dxa"/>
            <w:gridSpan w:val="5"/>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II. Медицинские организации, учреждения социального обеспечения, спортивные и физкультурно-оздоровительные</w:t>
            </w:r>
          </w:p>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сооружения</w:t>
            </w:r>
          </w:p>
        </w:tc>
      </w:tr>
      <w:tr w:rsidR="00600320" w:rsidRPr="0020664D" w:rsidTr="00047818">
        <w:trPr>
          <w:gridAfter w:val="3"/>
          <w:wAfter w:w="5955" w:type="dxa"/>
        </w:trPr>
        <w:tc>
          <w:tcPr>
            <w:tcW w:w="9464" w:type="dxa"/>
            <w:gridSpan w:val="5"/>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1. Дома-интернаты</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Дома-интернаты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престарелых,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ветеранов труда и войны, организуемые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производственными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объединениями</w:t>
            </w:r>
          </w:p>
          <w:p w:rsidR="00600320" w:rsidRPr="0020664D" w:rsidRDefault="00600320" w:rsidP="00295DC2">
            <w:pPr>
              <w:autoSpaceDE w:val="0"/>
              <w:autoSpaceDN w:val="0"/>
              <w:adjustRightInd w:val="0"/>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(предприятиями),платные пансионаты (с 60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место </w:t>
            </w:r>
          </w:p>
        </w:tc>
        <w:tc>
          <w:tcPr>
            <w:tcW w:w="2976" w:type="dxa"/>
            <w:shd w:val="clear" w:color="auto" w:fill="auto"/>
          </w:tcPr>
          <w:p w:rsidR="00600320" w:rsidRPr="0020664D" w:rsidRDefault="00600320" w:rsidP="00295DC2">
            <w:pPr>
              <w:rPr>
                <w:rFonts w:ascii="Times New Roman" w:hAnsi="Times New Roman" w:cs="Times New Roman"/>
                <w:color w:val="000000"/>
                <w:spacing w:val="-3"/>
                <w:sz w:val="16"/>
                <w:szCs w:val="16"/>
              </w:rPr>
            </w:pPr>
            <w:r w:rsidRPr="0020664D">
              <w:rPr>
                <w:rFonts w:ascii="Times New Roman" w:hAnsi="Times New Roman" w:cs="Times New Roman"/>
                <w:color w:val="000000"/>
                <w:spacing w:val="-3"/>
                <w:sz w:val="16"/>
                <w:szCs w:val="16"/>
              </w:rPr>
              <w:t>28</w:t>
            </w:r>
          </w:p>
        </w:tc>
        <w:tc>
          <w:tcPr>
            <w:tcW w:w="1985"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Нормы расчета учреждений социального обеспечения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следует уточнять в </w:t>
            </w:r>
            <w:r w:rsidRPr="0020664D">
              <w:rPr>
                <w:rFonts w:ascii="Times New Roman" w:hAnsi="Times New Roman" w:cs="Times New Roman"/>
                <w:color w:val="000000"/>
                <w:sz w:val="16"/>
                <w:szCs w:val="16"/>
              </w:rPr>
              <w:lastRenderedPageBreak/>
              <w:t>зависимости от социально-</w:t>
            </w:r>
          </w:p>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демографических особенностей региона</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Дома-интернаты для взрослых инвалидов с физическими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нарушениями с (18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28</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Детские дома-</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интернаты, </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(от 4 до 17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Психоневрологические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интернаты, (с 18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 интернатов, мест:</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 200 – 125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200 - 400 – 100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400 - 600 – 80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Специальные жилые дома и группы квартир</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ветеранов войны и труда и одиноких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престарелых, (с 60 лет)</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60</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вместимости интернатов, мест:</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 200 – 125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200 - 400 – 100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400 - 600 – 80 кв.м. на одно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p w:rsidR="00600320" w:rsidRPr="0020664D" w:rsidRDefault="00600320" w:rsidP="00295DC2">
            <w:pPr>
              <w:autoSpaceDE w:val="0"/>
              <w:autoSpaceDN w:val="0"/>
              <w:adjustRightInd w:val="0"/>
              <w:rPr>
                <w:rFonts w:ascii="Times New Roman" w:hAnsi="Times New Roman" w:cs="Times New Roman"/>
                <w:color w:val="000000"/>
                <w:sz w:val="16"/>
                <w:szCs w:val="16"/>
              </w:rPr>
            </w:pP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Нормы расчета учреждений социального обеспечения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следует уточнять в зависимости от социально-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демографических особенностей региона</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Специальные жилые дома и группы квартир для инвалидов на креслах-колясках и их семей</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0,5</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Нормы расчета учреждений социального обеспечения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следует уточнять в зависимости от социально-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демографических особенностей региона</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Учреждения медико-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социального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обслуживания (хоспис,</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геронтологичес-</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кий центр, гериатрический</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центр, дом</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сестринского ухода)</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койка </w:t>
            </w: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 на 1000 лиц старшей</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возрастной группы</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размещение в пригородной зоне</w:t>
            </w:r>
          </w:p>
        </w:tc>
      </w:tr>
      <w:tr w:rsidR="00600320" w:rsidRPr="0020664D" w:rsidTr="00047818">
        <w:trPr>
          <w:gridAfter w:val="3"/>
          <w:wAfter w:w="5955" w:type="dxa"/>
        </w:trPr>
        <w:tc>
          <w:tcPr>
            <w:tcW w:w="9464" w:type="dxa"/>
            <w:gridSpan w:val="5"/>
            <w:shd w:val="clear" w:color="auto" w:fill="auto"/>
          </w:tcPr>
          <w:p w:rsidR="00600320" w:rsidRPr="0020664D" w:rsidRDefault="00600320"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Медицинские организации</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Стационары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взрослых и детей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интенсивного ечения и кратковременного пребывания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(многопрофильные больницы, специализированные стационары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медицинские центры,</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родильные дома и др.) с вспомогательными зданиями и</w:t>
            </w:r>
          </w:p>
          <w:p w:rsidR="00600320" w:rsidRPr="0020664D" w:rsidRDefault="00600320" w:rsidP="00295DC2">
            <w:pPr>
              <w:ind w:right="-57"/>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сооружениями</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на одну</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койку</w:t>
            </w:r>
          </w:p>
          <w:p w:rsidR="00600320" w:rsidRPr="0020664D" w:rsidRDefault="00600320" w:rsidP="00295DC2">
            <w:pPr>
              <w:rPr>
                <w:rFonts w:ascii="Times New Roman" w:hAnsi="Times New Roman" w:cs="Times New Roman"/>
                <w:strike/>
                <w:color w:val="000000"/>
                <w:sz w:val="16"/>
                <w:szCs w:val="16"/>
              </w:rPr>
            </w:pP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Необходимые вместимость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структура медицинских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организаций определяются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органами здравоохранения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указываются в задании на</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проектирование  При  мощности стационаров, коек: </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 50 – 210;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50-100 – 210 - 160;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от 100 - 200 – 160 -110;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200 - 300 – 110 -80;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300 - 500 – 80 -60;</w:t>
            </w:r>
          </w:p>
          <w:p w:rsidR="00600320" w:rsidRPr="0020664D" w:rsidRDefault="00600320" w:rsidP="00295DC2">
            <w:pPr>
              <w:autoSpaceDE w:val="0"/>
              <w:autoSpaceDN w:val="0"/>
              <w:adjustRightInd w:val="0"/>
              <w:rPr>
                <w:rFonts w:ascii="Times New Roman" w:hAnsi="Times New Roman" w:cs="Times New Roman"/>
                <w:strike/>
                <w:color w:val="000000"/>
                <w:spacing w:val="-3"/>
                <w:sz w:val="16"/>
                <w:szCs w:val="16"/>
              </w:rPr>
            </w:pPr>
            <w:r w:rsidRPr="0020664D">
              <w:rPr>
                <w:rFonts w:ascii="Times New Roman" w:hAnsi="Times New Roman" w:cs="Times New Roman"/>
                <w:color w:val="000000"/>
                <w:sz w:val="16"/>
                <w:szCs w:val="16"/>
              </w:rPr>
              <w:lastRenderedPageBreak/>
              <w:t>свыше 500 - 60</w:t>
            </w:r>
          </w:p>
        </w:tc>
        <w:tc>
          <w:tcPr>
            <w:tcW w:w="1985" w:type="dxa"/>
            <w:shd w:val="clear" w:color="auto" w:fill="auto"/>
          </w:tcPr>
          <w:p w:rsidR="00600320" w:rsidRPr="0020664D" w:rsidRDefault="00600320" w:rsidP="00295DC2">
            <w:pPr>
              <w:ind w:right="57"/>
              <w:rPr>
                <w:rFonts w:ascii="Times New Roman" w:hAnsi="Times New Roman" w:cs="Times New Roman"/>
                <w:strike/>
                <w:color w:val="000000"/>
                <w:sz w:val="16"/>
                <w:szCs w:val="16"/>
              </w:rPr>
            </w:pP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стационаров с неполным набором вспомогательных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зданий и сооружений площадь участка может быть</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соответственно уменьшена по заданию на проектирование. Для размещения парковой зоны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w:t>
            </w:r>
          </w:p>
          <w:p w:rsidR="00600320" w:rsidRPr="0020664D" w:rsidRDefault="00600320" w:rsidP="00295DC2">
            <w:pPr>
              <w:autoSpaceDE w:val="0"/>
              <w:autoSpaceDN w:val="0"/>
              <w:adjustRightInd w:val="0"/>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На одну койку для детей следует принимать норму всего стационара с коэффициентом 1,5. В условиях реконструкции и в крупных и крупнейших городах земельные участки больниц допускается уменьшать на 25%.</w:t>
            </w: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Стационары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взрослых и детей для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долговременного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лечения</w:t>
            </w:r>
          </w:p>
          <w:p w:rsidR="00600320" w:rsidRPr="0020664D" w:rsidRDefault="00600320" w:rsidP="00295DC2">
            <w:pPr>
              <w:autoSpaceDE w:val="0"/>
              <w:autoSpaceDN w:val="0"/>
              <w:adjustRightInd w:val="0"/>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(психиатрические,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туберкулезные,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восстановительные и др.) со вспомогательными зданиями 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сооружениями</w:t>
            </w:r>
          </w:p>
        </w:tc>
        <w:tc>
          <w:tcPr>
            <w:tcW w:w="1134"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кв.м. на одну</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койку</w:t>
            </w:r>
          </w:p>
          <w:p w:rsidR="00600320" w:rsidRPr="0020664D" w:rsidRDefault="00600320" w:rsidP="00295DC2">
            <w:pPr>
              <w:autoSpaceDE w:val="0"/>
              <w:autoSpaceDN w:val="0"/>
              <w:adjustRightInd w:val="0"/>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мощности стационаров, коек:</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до 50 – 360;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50-100 – 360-310;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100-200 – 310-260;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200- 300 – 260-210;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300-500 – 210-180;</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 500 – 150 </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Станции (подстанции)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скорой медицинской</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помощи, </w:t>
            </w:r>
          </w:p>
        </w:tc>
        <w:tc>
          <w:tcPr>
            <w:tcW w:w="1134" w:type="dxa"/>
            <w:shd w:val="clear" w:color="auto" w:fill="auto"/>
          </w:tcPr>
          <w:p w:rsidR="00600320" w:rsidRPr="0020664D" w:rsidRDefault="00600320" w:rsidP="00295DC2">
            <w:pPr>
              <w:autoSpaceDE w:val="0"/>
              <w:autoSpaceDN w:val="0"/>
              <w:adjustRightInd w:val="0"/>
              <w:ind w:left="-108"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автомобиль </w:t>
            </w: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0,1  в пределах зоны </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15-минутной доступности</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на специальном автомобиле</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500 кв.м. на один автомобиль, но не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менее 1000 кв.м.</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Выдвижные пункты скорой медицинской</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помощи, </w:t>
            </w:r>
          </w:p>
        </w:tc>
        <w:tc>
          <w:tcPr>
            <w:tcW w:w="1134" w:type="dxa"/>
            <w:shd w:val="clear" w:color="auto" w:fill="auto"/>
          </w:tcPr>
          <w:p w:rsidR="00600320" w:rsidRPr="0020664D" w:rsidRDefault="00600320" w:rsidP="00295DC2">
            <w:pPr>
              <w:autoSpaceDE w:val="0"/>
              <w:autoSpaceDN w:val="0"/>
              <w:adjustRightInd w:val="0"/>
              <w:ind w:left="-108"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автомобиль </w:t>
            </w:r>
          </w:p>
        </w:tc>
        <w:tc>
          <w:tcPr>
            <w:tcW w:w="29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0,2 сельского населения в</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пределах зоны 30-минутной доступности на специальном</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автомобиле</w:t>
            </w:r>
          </w:p>
        </w:tc>
        <w:tc>
          <w:tcPr>
            <w:tcW w:w="1985"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500 кв.м. на 1 автомобиль, но не менее 1000 кв.м.</w:t>
            </w:r>
          </w:p>
        </w:tc>
        <w:tc>
          <w:tcPr>
            <w:tcW w:w="1276" w:type="dxa"/>
            <w:shd w:val="clear" w:color="auto" w:fill="auto"/>
          </w:tcPr>
          <w:p w:rsidR="00600320" w:rsidRPr="0020664D" w:rsidRDefault="00600320" w:rsidP="00295DC2">
            <w:pPr>
              <w:ind w:right="57"/>
              <w:rPr>
                <w:rFonts w:ascii="Times New Roman" w:hAnsi="Times New Roman" w:cs="Times New Roman"/>
                <w:color w:val="000000"/>
                <w:spacing w:val="-2"/>
                <w:sz w:val="16"/>
                <w:szCs w:val="16"/>
              </w:rPr>
            </w:pPr>
          </w:p>
        </w:tc>
      </w:tr>
      <w:tr w:rsidR="00600320" w:rsidRPr="0020664D" w:rsidTr="00047818">
        <w:trPr>
          <w:gridAfter w:val="3"/>
          <w:wAfter w:w="5955" w:type="dxa"/>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Фельдшерский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или фельдшерско-</w:t>
            </w:r>
            <w:r w:rsidRPr="0020664D">
              <w:rPr>
                <w:rFonts w:ascii="Times New Roman" w:hAnsi="Times New Roman" w:cs="Times New Roman"/>
                <w:color w:val="000000"/>
                <w:sz w:val="16"/>
                <w:szCs w:val="16"/>
              </w:rPr>
              <w:t>акушерский пункт</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объект</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2000 кв.м. на 1 автомобиль</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w:t>
            </w:r>
          </w:p>
        </w:tc>
      </w:tr>
      <w:tr w:rsidR="00600320" w:rsidRPr="0020664D" w:rsidTr="00047818">
        <w:trPr>
          <w:gridAfter w:val="3"/>
          <w:wAfter w:w="5955" w:type="dxa"/>
          <w:trHeight w:val="1667"/>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Аптека</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p w:rsidR="00600320" w:rsidRPr="0020664D" w:rsidRDefault="00600320" w:rsidP="00295DC2">
            <w:pPr>
              <w:rPr>
                <w:rFonts w:ascii="Times New Roman" w:hAnsi="Times New Roman" w:cs="Times New Roman"/>
                <w:color w:val="000000"/>
                <w:sz w:val="16"/>
                <w:szCs w:val="16"/>
              </w:rPr>
            </w:pPr>
          </w:p>
        </w:tc>
        <w:tc>
          <w:tcPr>
            <w:tcW w:w="2976" w:type="dxa"/>
            <w:shd w:val="clear" w:color="auto" w:fill="auto"/>
          </w:tcPr>
          <w:p w:rsidR="00600320" w:rsidRPr="0020664D" w:rsidRDefault="00600320" w:rsidP="00295DC2">
            <w:pPr>
              <w:tabs>
                <w:tab w:val="left" w:pos="5400"/>
                <w:tab w:val="left" w:pos="5760"/>
                <w:tab w:val="left" w:pos="6120"/>
              </w:tabs>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0,1,  50,0 кв.м.  в общей площади;</w:t>
            </w:r>
          </w:p>
          <w:p w:rsidR="00600320" w:rsidRPr="0020664D" w:rsidRDefault="00600320" w:rsidP="00295DC2">
            <w:pPr>
              <w:tabs>
                <w:tab w:val="left" w:pos="5400"/>
                <w:tab w:val="left" w:pos="5760"/>
                <w:tab w:val="left" w:pos="6120"/>
              </w:tabs>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0,16, 14,0 кв.м.  в общей площади</w:t>
            </w:r>
          </w:p>
        </w:tc>
        <w:tc>
          <w:tcPr>
            <w:tcW w:w="1985"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2000-3000 кв.м. на 1 объект</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251"/>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Молочные кухни (для детей до 1 года)</w:t>
            </w:r>
          </w:p>
          <w:p w:rsidR="00600320" w:rsidRPr="0020664D" w:rsidRDefault="00600320" w:rsidP="00295DC2">
            <w:pPr>
              <w:rPr>
                <w:rFonts w:ascii="Times New Roman" w:hAnsi="Times New Roman" w:cs="Times New Roman"/>
                <w:color w:val="000000"/>
                <w:sz w:val="16"/>
                <w:szCs w:val="16"/>
              </w:rPr>
            </w:pP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порций в сутки на 1 ребенка</w:t>
            </w:r>
          </w:p>
        </w:tc>
        <w:tc>
          <w:tcPr>
            <w:tcW w:w="2976"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Встроенные (без формирования отдельного земельного участка)</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Размеры участков больниц, размещаемых в пригородной зоне, следует увеличивать по заданию на проектирование.</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проектировани</w:t>
            </w:r>
            <w:r w:rsidRPr="0020664D">
              <w:rPr>
                <w:rFonts w:ascii="Times New Roman" w:hAnsi="Times New Roman" w:cs="Times New Roman"/>
                <w:color w:val="000000"/>
                <w:sz w:val="16"/>
                <w:szCs w:val="16"/>
              </w:rPr>
              <w:lastRenderedPageBreak/>
              <w:t>и многофункциональных  медицинских комплексов, включающих в себя</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стационары длительного и кратковременного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пребывания, диагностические центры, поликлиники, площади земельных участков определяются для каждого корпуса отдельно, а затем суммируются</w:t>
            </w:r>
          </w:p>
        </w:tc>
      </w:tr>
      <w:tr w:rsidR="00600320" w:rsidRPr="0020664D" w:rsidTr="00047818">
        <w:trPr>
          <w:gridAfter w:val="3"/>
          <w:wAfter w:w="5955" w:type="dxa"/>
          <w:trHeight w:val="251"/>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Раздаточные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пункты молочных кухонь</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общей площади на 1</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ребенка</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Встроенные (без формирования отдельного земельного участка) </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Размеры участков больниц, размещаемых в пригородной зоне, следует увеличивать по заданию на проектирование.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проектировании многофункциональных</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медицинских комплексов, включающих в себя стационары длительного и кратковременного</w:t>
            </w:r>
          </w:p>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пребывания, диагностическ</w:t>
            </w:r>
            <w:r w:rsidRPr="0020664D">
              <w:rPr>
                <w:rFonts w:ascii="Times New Roman" w:hAnsi="Times New Roman" w:cs="Times New Roman"/>
                <w:color w:val="000000"/>
                <w:sz w:val="16"/>
                <w:szCs w:val="16"/>
              </w:rPr>
              <w:lastRenderedPageBreak/>
              <w:t>ие центры, поликлиники, площади земельных участков определяются для каждого корпуса отдельно, а затем суммируются</w:t>
            </w:r>
          </w:p>
        </w:tc>
      </w:tr>
      <w:tr w:rsidR="00600320" w:rsidRPr="0020664D" w:rsidTr="00047818">
        <w:trPr>
          <w:gridAfter w:val="3"/>
          <w:wAfter w:w="5955" w:type="dxa"/>
          <w:trHeight w:val="251"/>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Учреждения</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санаторно-курортные и оздоровительные,</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отдыха и туризма</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Конкретные значения нормативов земельных</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участков в указанных пределах принимаются по</w:t>
            </w:r>
          </w:p>
          <w:p w:rsidR="00600320" w:rsidRPr="0020664D" w:rsidRDefault="00600320"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местным условиям. Размеры земельных участков даны без учета площади хозяйственных зон</w:t>
            </w:r>
          </w:p>
        </w:tc>
      </w:tr>
      <w:tr w:rsidR="00600320" w:rsidRPr="0020664D" w:rsidTr="00047818">
        <w:trPr>
          <w:gridAfter w:val="3"/>
          <w:wAfter w:w="5955" w:type="dxa"/>
          <w:trHeight w:val="251"/>
        </w:trPr>
        <w:tc>
          <w:tcPr>
            <w:tcW w:w="2093" w:type="dxa"/>
            <w:shd w:val="clear" w:color="auto" w:fill="auto"/>
          </w:tcPr>
          <w:p w:rsidR="00600320" w:rsidRPr="0020664D" w:rsidRDefault="00600320" w:rsidP="00295DC2">
            <w:pPr>
              <w:rPr>
                <w:rFonts w:ascii="Times New Roman" w:hAnsi="Times New Roman" w:cs="Times New Roman"/>
                <w:color w:val="000000"/>
                <w:spacing w:val="-3"/>
                <w:sz w:val="16"/>
                <w:szCs w:val="16"/>
              </w:rPr>
            </w:pPr>
            <w:r w:rsidRPr="0020664D">
              <w:rPr>
                <w:rFonts w:ascii="Times New Roman" w:hAnsi="Times New Roman" w:cs="Times New Roman"/>
                <w:color w:val="000000"/>
                <w:sz w:val="16"/>
                <w:szCs w:val="16"/>
              </w:rPr>
              <w:t xml:space="preserve">Санатории </w:t>
            </w:r>
            <w:r w:rsidRPr="0020664D">
              <w:rPr>
                <w:rFonts w:ascii="Times New Roman" w:hAnsi="Times New Roman" w:cs="Times New Roman"/>
                <w:color w:val="000000"/>
                <w:spacing w:val="-3"/>
                <w:sz w:val="16"/>
                <w:szCs w:val="16"/>
              </w:rPr>
              <w:t>(без туберкулезных)</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125-150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 сложившихся горных курортах и в условиях</w:t>
            </w:r>
          </w:p>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их реконструкции, а также для баз отдыха в пригородных зонах крупнейших и крупных городов размеры емельных участков допускается уменьшать, но не более чем </w:t>
            </w:r>
            <w:r w:rsidRPr="0020664D">
              <w:rPr>
                <w:rFonts w:ascii="Times New Roman" w:hAnsi="Times New Roman" w:cs="Times New Roman"/>
                <w:color w:val="000000"/>
                <w:sz w:val="16"/>
                <w:szCs w:val="16"/>
              </w:rPr>
              <w:lastRenderedPageBreak/>
              <w:t>на 25%</w:t>
            </w:r>
          </w:p>
        </w:tc>
      </w:tr>
      <w:tr w:rsidR="00600320" w:rsidRPr="0020664D" w:rsidTr="00047818">
        <w:trPr>
          <w:gridAfter w:val="3"/>
          <w:wAfter w:w="5955" w:type="dxa"/>
          <w:trHeight w:val="868"/>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Санатории для </w:t>
            </w:r>
            <w:r w:rsidRPr="0020664D">
              <w:rPr>
                <w:rFonts w:ascii="Times New Roman" w:hAnsi="Times New Roman" w:cs="Times New Roman"/>
                <w:color w:val="000000"/>
                <w:spacing w:val="-3"/>
                <w:sz w:val="16"/>
                <w:szCs w:val="16"/>
              </w:rPr>
              <w:t>родителей с деть</w:t>
            </w:r>
            <w:r w:rsidRPr="0020664D">
              <w:rPr>
                <w:rFonts w:ascii="Times New Roman" w:hAnsi="Times New Roman" w:cs="Times New Roman"/>
                <w:color w:val="000000"/>
                <w:sz w:val="16"/>
                <w:szCs w:val="16"/>
              </w:rPr>
              <w:t xml:space="preserve">ми и детские санатории </w:t>
            </w:r>
            <w:r w:rsidRPr="0020664D">
              <w:rPr>
                <w:rFonts w:ascii="Times New Roman" w:hAnsi="Times New Roman" w:cs="Times New Roman"/>
                <w:color w:val="000000"/>
                <w:spacing w:val="-4"/>
                <w:sz w:val="16"/>
                <w:szCs w:val="16"/>
              </w:rPr>
              <w:t>(без туберкулезных)</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место</w:t>
            </w:r>
          </w:p>
        </w:tc>
        <w:tc>
          <w:tcPr>
            <w:tcW w:w="2976" w:type="dxa"/>
            <w:shd w:val="clear" w:color="auto" w:fill="auto"/>
          </w:tcPr>
          <w:p w:rsidR="00600320" w:rsidRPr="0020664D" w:rsidRDefault="00600320"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145-170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 условиях реконструкции размеры участ</w:t>
            </w:r>
            <w:r w:rsidRPr="0020664D">
              <w:rPr>
                <w:rFonts w:ascii="Times New Roman" w:hAnsi="Times New Roman" w:cs="Times New Roman"/>
                <w:color w:val="000000"/>
                <w:spacing w:val="-2"/>
                <w:sz w:val="16"/>
                <w:szCs w:val="16"/>
              </w:rPr>
              <w:t>ков допускается уменьшать,</w:t>
            </w:r>
            <w:r w:rsidRPr="0020664D">
              <w:rPr>
                <w:rFonts w:ascii="Times New Roman" w:hAnsi="Times New Roman" w:cs="Times New Roman"/>
                <w:color w:val="000000"/>
                <w:sz w:val="16"/>
                <w:szCs w:val="16"/>
              </w:rPr>
              <w:t xml:space="preserve"> но не более чем на 25 процентов</w:t>
            </w:r>
          </w:p>
        </w:tc>
      </w:tr>
      <w:tr w:rsidR="00600320" w:rsidRPr="0020664D" w:rsidTr="00047818">
        <w:trPr>
          <w:gridAfter w:val="3"/>
          <w:wAfter w:w="5955" w:type="dxa"/>
          <w:trHeight w:val="371"/>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Санатории-профилактории</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70-100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 санаториях-профилакториях, размещаемых в пределах городской черты, допускается уменьшать размеры земельных участков, но не более чем на 10 процентов</w:t>
            </w: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Санаторные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детские лагеря</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Дома отдыха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(пансионаты)</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120-130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Дома отдыха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(пансионаты) для семей с детьми</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140-150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Базы отдыха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предприятий и организаций, молодежные лагеря</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140-160</w:t>
            </w:r>
          </w:p>
        </w:tc>
        <w:tc>
          <w:tcPr>
            <w:tcW w:w="1276" w:type="dxa"/>
            <w:shd w:val="clear" w:color="auto" w:fill="auto"/>
          </w:tcPr>
          <w:p w:rsidR="00600320" w:rsidRPr="0020664D" w:rsidRDefault="00600320" w:rsidP="00295DC2">
            <w:pPr>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Курортные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гостиницы</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65-75</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Детские </w:t>
            </w:r>
          </w:p>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лагеря</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150-200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Оздоровительные лагеря </w:t>
            </w:r>
            <w:r w:rsidRPr="0020664D">
              <w:rPr>
                <w:rFonts w:ascii="Times New Roman" w:hAnsi="Times New Roman" w:cs="Times New Roman"/>
                <w:color w:val="000000"/>
                <w:sz w:val="16"/>
                <w:szCs w:val="16"/>
              </w:rPr>
              <w:lastRenderedPageBreak/>
              <w:t>старшеклассников</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175-200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Дачи дошкольных организаций</w:t>
            </w:r>
          </w:p>
        </w:tc>
        <w:tc>
          <w:tcPr>
            <w:tcW w:w="1134" w:type="dxa"/>
            <w:shd w:val="clear" w:color="auto" w:fill="auto"/>
          </w:tcPr>
          <w:p w:rsidR="00600320" w:rsidRPr="0020664D" w:rsidRDefault="00600320" w:rsidP="00295DC2">
            <w:pPr>
              <w:spacing w:line="238"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120-140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Туристские </w:t>
            </w:r>
          </w:p>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гостиницы</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50-75</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Туристские базы</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65-80</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Туристские базы </w:t>
            </w:r>
            <w:r w:rsidRPr="0020664D">
              <w:rPr>
                <w:rFonts w:ascii="Times New Roman" w:hAnsi="Times New Roman" w:cs="Times New Roman"/>
                <w:color w:val="000000"/>
                <w:spacing w:val="-6"/>
                <w:sz w:val="16"/>
                <w:szCs w:val="16"/>
              </w:rPr>
              <w:t>для семей с детьми</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95-120</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Мотели </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75-100</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Кемпинги </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135-150</w:t>
            </w:r>
          </w:p>
        </w:tc>
        <w:tc>
          <w:tcPr>
            <w:tcW w:w="1276" w:type="dxa"/>
            <w:shd w:val="clear" w:color="auto" w:fill="auto"/>
          </w:tcPr>
          <w:p w:rsidR="00600320" w:rsidRPr="0020664D" w:rsidRDefault="00600320" w:rsidP="00295DC2">
            <w:pPr>
              <w:spacing w:line="238" w:lineRule="auto"/>
              <w:ind w:right="57"/>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2093"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Приюты </w:t>
            </w:r>
          </w:p>
        </w:tc>
        <w:tc>
          <w:tcPr>
            <w:tcW w:w="1134"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35-50</w:t>
            </w:r>
          </w:p>
        </w:tc>
        <w:tc>
          <w:tcPr>
            <w:tcW w:w="1276" w:type="dxa"/>
            <w:shd w:val="clear" w:color="auto" w:fill="auto"/>
          </w:tcPr>
          <w:p w:rsidR="00600320" w:rsidRPr="0020664D" w:rsidRDefault="00600320" w:rsidP="00295DC2">
            <w:pPr>
              <w:rPr>
                <w:rFonts w:ascii="Times New Roman" w:hAnsi="Times New Roman" w:cs="Times New Roman"/>
                <w:color w:val="000000"/>
                <w:sz w:val="16"/>
                <w:szCs w:val="16"/>
              </w:rPr>
            </w:pPr>
          </w:p>
        </w:tc>
      </w:tr>
      <w:tr w:rsidR="00600320" w:rsidRPr="0020664D" w:rsidTr="00047818">
        <w:trPr>
          <w:gridAfter w:val="3"/>
          <w:wAfter w:w="5955" w:type="dxa"/>
          <w:trHeight w:val="156"/>
        </w:trPr>
        <w:tc>
          <w:tcPr>
            <w:tcW w:w="9464" w:type="dxa"/>
            <w:gridSpan w:val="5"/>
            <w:shd w:val="clear" w:color="auto" w:fill="auto"/>
          </w:tcPr>
          <w:p w:rsidR="00600320" w:rsidRPr="0020664D" w:rsidRDefault="00600320"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III</w:t>
            </w:r>
            <w:r w:rsidRPr="0020664D">
              <w:rPr>
                <w:rFonts w:ascii="Times New Roman" w:hAnsi="Times New Roman" w:cs="Times New Roman"/>
                <w:color w:val="000000"/>
                <w:sz w:val="16"/>
                <w:szCs w:val="16"/>
              </w:rPr>
              <w:t>. Учреждения культуры и искусства</w:t>
            </w:r>
          </w:p>
        </w:tc>
      </w:tr>
      <w:tr w:rsidR="00047818" w:rsidRPr="0020664D" w:rsidTr="00047818">
        <w:trPr>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Помещения для культурно-массовой политико-</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воспитательной</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работы с населением, досуга и любительской деятельности</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общей площади</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50-60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val="restart"/>
            <w:shd w:val="clear" w:color="auto" w:fill="auto"/>
          </w:tcPr>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Залы аттракционов и</w:t>
            </w:r>
          </w:p>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игровых автоматов</w:t>
            </w:r>
          </w:p>
        </w:tc>
        <w:tc>
          <w:tcPr>
            <w:tcW w:w="1985" w:type="dxa"/>
          </w:tcPr>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A3163C">
            <w:pPr>
              <w:rPr>
                <w:rFonts w:ascii="Times New Roman" w:hAnsi="Times New Roman" w:cs="Times New Roman"/>
                <w:color w:val="000000"/>
                <w:sz w:val="16"/>
                <w:szCs w:val="16"/>
              </w:rPr>
            </w:pPr>
          </w:p>
          <w:p w:rsidR="00047818" w:rsidRPr="0020664D" w:rsidRDefault="00047818" w:rsidP="00A3163C">
            <w:pPr>
              <w:rPr>
                <w:rFonts w:ascii="Times New Roman" w:hAnsi="Times New Roman" w:cs="Times New Roman"/>
                <w:color w:val="000000"/>
                <w:sz w:val="16"/>
                <w:szCs w:val="16"/>
              </w:rPr>
            </w:pPr>
          </w:p>
        </w:tc>
        <w:tc>
          <w:tcPr>
            <w:tcW w:w="1985" w:type="dxa"/>
          </w:tcPr>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w:t>
            </w:r>
          </w:p>
        </w:tc>
        <w:tc>
          <w:tcPr>
            <w:tcW w:w="1985" w:type="dxa"/>
          </w:tcPr>
          <w:p w:rsidR="00047818" w:rsidRPr="0020664D" w:rsidRDefault="00047818" w:rsidP="00A3163C">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Танцевальные залы</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Клубы</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80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Кинотеатры</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25-35</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Театры </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5-8</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Концертные залы</w:t>
            </w:r>
          </w:p>
        </w:tc>
        <w:tc>
          <w:tcPr>
            <w:tcW w:w="1134" w:type="dxa"/>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3,5-5</w:t>
            </w:r>
          </w:p>
        </w:tc>
        <w:tc>
          <w:tcPr>
            <w:tcW w:w="1985" w:type="dxa"/>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tcBorders>
              <w:bottom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Музеи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828"/>
        </w:trPr>
        <w:tc>
          <w:tcPr>
            <w:tcW w:w="2093" w:type="dxa"/>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Выставочные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залы</w:t>
            </w:r>
          </w:p>
        </w:tc>
        <w:tc>
          <w:tcPr>
            <w:tcW w:w="1134" w:type="dxa"/>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1-2 </w:t>
            </w:r>
          </w:p>
        </w:tc>
        <w:tc>
          <w:tcPr>
            <w:tcW w:w="1985" w:type="dxa"/>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tcBorders>
              <w:top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Цирки </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3,5-5</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Лектории </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Универсальные</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спортивно- зрелищные залы, в том  числе с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искусственным льдом</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место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6-9</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77"/>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Городские массовые</w:t>
            </w:r>
            <w:r w:rsidRPr="0020664D">
              <w:rPr>
                <w:rFonts w:ascii="Times New Roman" w:hAnsi="Times New Roman" w:cs="Times New Roman"/>
                <w:color w:val="000000"/>
                <w:spacing w:val="-2"/>
                <w:sz w:val="16"/>
                <w:szCs w:val="16"/>
              </w:rPr>
              <w:t xml:space="preserve"> библиотеки </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Единиц хранения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Зоны обслуживания при населении города, тыс. человек:</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 50 – 4000,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 читательских места;</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10-50 – 4000-4500,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2-3 читательских места</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2664"/>
        </w:trPr>
        <w:tc>
          <w:tcPr>
            <w:tcW w:w="2093"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Дополнительно к единицам хранения городских массовых</w:t>
            </w:r>
            <w:r w:rsidRPr="0020664D">
              <w:rPr>
                <w:rFonts w:ascii="Times New Roman" w:hAnsi="Times New Roman" w:cs="Times New Roman"/>
                <w:color w:val="000000"/>
                <w:spacing w:val="-2"/>
                <w:sz w:val="16"/>
                <w:szCs w:val="16"/>
              </w:rPr>
              <w:t xml:space="preserve"> библиотек </w:t>
            </w:r>
            <w:r w:rsidRPr="0020664D">
              <w:rPr>
                <w:rFonts w:ascii="Times New Roman" w:hAnsi="Times New Roman" w:cs="Times New Roman"/>
                <w:color w:val="000000"/>
                <w:sz w:val="16"/>
                <w:szCs w:val="16"/>
              </w:rPr>
              <w:t xml:space="preserve">в центральной городской библиотеке </w:t>
            </w:r>
          </w:p>
          <w:p w:rsidR="00047818" w:rsidRPr="0020664D" w:rsidRDefault="00047818" w:rsidP="00295DC2">
            <w:pPr>
              <w:rPr>
                <w:rFonts w:ascii="Times New Roman" w:hAnsi="Times New Roman" w:cs="Times New Roman"/>
                <w:color w:val="000000"/>
                <w:sz w:val="16"/>
                <w:szCs w:val="16"/>
              </w:rPr>
            </w:pPr>
          </w:p>
        </w:tc>
        <w:tc>
          <w:tcPr>
            <w:tcW w:w="1134"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Единиц хранения </w:t>
            </w:r>
          </w:p>
        </w:tc>
        <w:tc>
          <w:tcPr>
            <w:tcW w:w="2976"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Зоны обслуживания при населении города, тыс. человек:</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500 и более – 100,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0,1 читательских места;</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250– 200,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0,2 читательских места;</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100– 300,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0,3 читательских места;</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50 и менее – 500,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0,3 читательских места</w:t>
            </w:r>
          </w:p>
        </w:tc>
        <w:tc>
          <w:tcPr>
            <w:tcW w:w="1985"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Клубы  сельских поселений</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мест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  0,2 -1500 – 300;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 – 300 -230;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 – 230-190;</w:t>
            </w:r>
          </w:p>
          <w:p w:rsidR="00047818" w:rsidRPr="0020664D" w:rsidRDefault="00047818"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5-10 – 190-140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Клубы сельских поселений или их групп, тыс.: свыше 0,2 до 1</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Меньшую вместимость</w:t>
            </w:r>
            <w:r w:rsidRPr="0020664D">
              <w:rPr>
                <w:rFonts w:ascii="Times New Roman" w:hAnsi="Times New Roman" w:cs="Times New Roman"/>
                <w:color w:val="000000"/>
                <w:spacing w:val="-2"/>
                <w:sz w:val="16"/>
                <w:szCs w:val="16"/>
              </w:rPr>
              <w:t xml:space="preserve"> клубов</w:t>
            </w:r>
            <w:r w:rsidRPr="0020664D">
              <w:rPr>
                <w:rFonts w:ascii="Times New Roman" w:hAnsi="Times New Roman" w:cs="Times New Roman"/>
                <w:color w:val="000000"/>
                <w:sz w:val="16"/>
                <w:szCs w:val="16"/>
              </w:rPr>
              <w:t xml:space="preserve"> и библиотек следует принимать для больших поселений</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Сельские массовые библиотеки (из расчета 30-минутной доступности) для сельских поселений или их групп</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Единиц хранения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 1-2 – 6000-7500,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5-6 читательских мест;</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 – 5000-6000,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4-5 читательских мест;</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5-10 – 4500-5000,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3-4 читательских мест</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Дополнительно к единицам хранения в сельских массовых библиотеках в</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центральной</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библиотеке районного центра на 1 тыс.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системы</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Единиц хранения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4500-5000,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3-4 читательских мест</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IV. Физкультурно-спортивные сооружения</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Территория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плоскостных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спортивных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сооружений</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vertAlign w:val="superscript"/>
              </w:rPr>
            </w:pPr>
            <w:r w:rsidRPr="0020664D">
              <w:rPr>
                <w:rFonts w:ascii="Times New Roman" w:hAnsi="Times New Roman" w:cs="Times New Roman"/>
                <w:color w:val="000000"/>
                <w:sz w:val="16"/>
                <w:szCs w:val="16"/>
              </w:rPr>
              <w:t>тыс. кв.м.</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1,95</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vMerge w:val="restart"/>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w:t>
            </w:r>
            <w:r w:rsidRPr="0020664D">
              <w:rPr>
                <w:rFonts w:ascii="Times New Roman" w:hAnsi="Times New Roman" w:cs="Times New Roman"/>
                <w:color w:val="000000"/>
                <w:sz w:val="16"/>
                <w:szCs w:val="16"/>
              </w:rPr>
              <w:lastRenderedPageBreak/>
              <w:t xml:space="preserve">возможным сокращением территории.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047818" w:rsidRPr="0020664D" w:rsidRDefault="00047818" w:rsidP="00295DC2">
            <w:pPr>
              <w:rPr>
                <w:rFonts w:ascii="Times New Roman" w:hAnsi="Times New Roman" w:cs="Times New Roman"/>
                <w:i/>
                <w:color w:val="000000"/>
                <w:sz w:val="16"/>
                <w:szCs w:val="16"/>
              </w:rPr>
            </w:pPr>
            <w:r w:rsidRPr="0020664D">
              <w:rPr>
                <w:rFonts w:ascii="Times New Roman" w:hAnsi="Times New Roman" w:cs="Times New Roman"/>
                <w:color w:val="000000"/>
                <w:sz w:val="16"/>
                <w:szCs w:val="16"/>
              </w:rPr>
              <w:t xml:space="preserve">Комплексы физкультурно-оздоровительных площадок предусматриваются в каждом поселении. </w:t>
            </w:r>
          </w:p>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614"/>
        </w:trPr>
        <w:tc>
          <w:tcPr>
            <w:tcW w:w="2093" w:type="dxa"/>
            <w:vMerge w:val="restart"/>
            <w:tcBorders>
              <w:top w:val="single" w:sz="4" w:space="0" w:color="auto"/>
              <w:left w:val="single" w:sz="4" w:space="0" w:color="auto"/>
              <w:right w:val="single" w:sz="4" w:space="0" w:color="auto"/>
            </w:tcBorders>
            <w:shd w:val="clear" w:color="auto" w:fill="auto"/>
          </w:tcPr>
          <w:p w:rsidR="00047818" w:rsidRPr="0020664D" w:rsidRDefault="00047818"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Помещения для физкультурно- оздоровительных</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занятий в</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микрорайоне</w:t>
            </w:r>
          </w:p>
        </w:tc>
        <w:tc>
          <w:tcPr>
            <w:tcW w:w="1134"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площади пола зала</w:t>
            </w:r>
          </w:p>
        </w:tc>
        <w:tc>
          <w:tcPr>
            <w:tcW w:w="2976" w:type="dxa"/>
            <w:tcBorders>
              <w:top w:val="single" w:sz="4" w:space="0" w:color="auto"/>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70-80</w:t>
            </w:r>
          </w:p>
        </w:tc>
        <w:tc>
          <w:tcPr>
            <w:tcW w:w="1985" w:type="dxa"/>
            <w:tcBorders>
              <w:top w:val="single" w:sz="4" w:space="0" w:color="auto"/>
              <w:lef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700-900 кв.м. </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811"/>
        </w:trPr>
        <w:tc>
          <w:tcPr>
            <w:tcW w:w="2093" w:type="dxa"/>
            <w:vMerge/>
            <w:tcBorders>
              <w:left w:val="single" w:sz="4" w:space="0" w:color="auto"/>
              <w:righ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p>
        </w:tc>
        <w:tc>
          <w:tcPr>
            <w:tcW w:w="1134" w:type="dxa"/>
            <w:tcBorders>
              <w:left w:val="single" w:sz="4" w:space="0" w:color="auto"/>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кв.м. общей площади </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70-80</w:t>
            </w:r>
          </w:p>
          <w:p w:rsidR="00047818" w:rsidRPr="0020664D" w:rsidRDefault="00047818" w:rsidP="00295DC2">
            <w:pPr>
              <w:rPr>
                <w:rFonts w:ascii="Times New Roman" w:hAnsi="Times New Roman" w:cs="Times New Roman"/>
                <w:color w:val="000000"/>
                <w:sz w:val="16"/>
                <w:szCs w:val="16"/>
              </w:rPr>
            </w:pP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700-900 кв.м </w:t>
            </w:r>
          </w:p>
          <w:p w:rsidR="00047818" w:rsidRPr="0020664D" w:rsidRDefault="00047818" w:rsidP="00295DC2">
            <w:pPr>
              <w:rPr>
                <w:rFonts w:ascii="Times New Roman" w:hAnsi="Times New Roman" w:cs="Times New Roman"/>
                <w:color w:val="000000"/>
                <w:sz w:val="16"/>
                <w:szCs w:val="16"/>
              </w:rPr>
            </w:pPr>
          </w:p>
          <w:p w:rsidR="00047818" w:rsidRPr="0020664D" w:rsidRDefault="00047818" w:rsidP="00295DC2">
            <w:pPr>
              <w:rPr>
                <w:rFonts w:ascii="Times New Roman" w:hAnsi="Times New Roman" w:cs="Times New Roman"/>
                <w:color w:val="000000"/>
                <w:sz w:val="16"/>
                <w:szCs w:val="16"/>
              </w:rPr>
            </w:pP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Спортивные залы</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общего пользования</w:t>
            </w:r>
          </w:p>
          <w:p w:rsidR="00047818" w:rsidRPr="0020664D" w:rsidRDefault="00047818" w:rsidP="00295DC2">
            <w:pPr>
              <w:rPr>
                <w:rFonts w:ascii="Times New Roman" w:hAnsi="Times New Roman" w:cs="Times New Roman"/>
                <w:strike/>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площади пола </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от 100 – 200;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50-100 – 175;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25- 50 – 150;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12 -25 – 130; </w:t>
            </w:r>
          </w:p>
          <w:p w:rsidR="00047818" w:rsidRPr="0020664D" w:rsidRDefault="00047818"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t xml:space="preserve">5-12 – 120 </w:t>
            </w:r>
          </w:p>
        </w:tc>
        <w:tc>
          <w:tcPr>
            <w:tcW w:w="1985" w:type="dxa"/>
            <w:shd w:val="clear" w:color="auto" w:fill="auto"/>
          </w:tcPr>
          <w:p w:rsidR="00047818" w:rsidRPr="0020664D" w:rsidRDefault="00047818" w:rsidP="00295DC2">
            <w:pPr>
              <w:rPr>
                <w:rFonts w:ascii="Times New Roman" w:hAnsi="Times New Roman" w:cs="Times New Roman"/>
                <w:strike/>
                <w:color w:val="000000"/>
                <w:sz w:val="16"/>
                <w:szCs w:val="16"/>
              </w:rPr>
            </w:pPr>
            <w:r w:rsidRPr="0020664D">
              <w:rPr>
                <w:rFonts w:ascii="Times New Roman" w:hAnsi="Times New Roman" w:cs="Times New Roman"/>
                <w:color w:val="000000"/>
                <w:sz w:val="16"/>
                <w:szCs w:val="16"/>
              </w:rPr>
              <w:lastRenderedPageBreak/>
              <w:t xml:space="preserve">В поселениях с числом жителей 2-5 тыс. следует </w:t>
            </w:r>
            <w:r w:rsidRPr="0020664D">
              <w:rPr>
                <w:rFonts w:ascii="Times New Roman" w:hAnsi="Times New Roman" w:cs="Times New Roman"/>
                <w:color w:val="000000"/>
                <w:sz w:val="16"/>
                <w:szCs w:val="16"/>
              </w:rPr>
              <w:lastRenderedPageBreak/>
              <w:t>предусматривать один спортивный зал площадью 540 кв.м.</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050"/>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Бассейн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(открытый и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закрытый общего пользования)</w:t>
            </w: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кв.м. зеркала воды </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 100 – 100;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50-100 – 80;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25- 50 – 65;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12 -25 – 55;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5-12 – 50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 поселениях с числом жителей 2-5 тыс. следует предусматривать один бассейн площадью 540 кв.м.</w:t>
            </w: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V. Предприятия торговли, общественного питания и бытового обслуживания</w:t>
            </w:r>
          </w:p>
        </w:tc>
      </w:tr>
      <w:tr w:rsidR="00047818" w:rsidRPr="0020664D" w:rsidTr="00047818">
        <w:trPr>
          <w:gridAfter w:val="3"/>
          <w:wAfter w:w="5955" w:type="dxa"/>
          <w:trHeight w:val="156"/>
        </w:trPr>
        <w:tc>
          <w:tcPr>
            <w:tcW w:w="2093" w:type="dxa"/>
            <w:tcBorders>
              <w:top w:val="nil"/>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Торговые объекты, в том числе:</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киоски, павильоны,  магазины,  торговые центры, торговые комплексы, розничные рынки</w:t>
            </w:r>
          </w:p>
        </w:tc>
        <w:tc>
          <w:tcPr>
            <w:tcW w:w="1134" w:type="dxa"/>
            <w:tcBorders>
              <w:top w:val="nil"/>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торговой площади</w:t>
            </w:r>
          </w:p>
        </w:tc>
        <w:tc>
          <w:tcPr>
            <w:tcW w:w="2976" w:type="dxa"/>
            <w:tcBorders>
              <w:top w:val="nil"/>
            </w:tcBorders>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486,6</w:t>
            </w:r>
          </w:p>
        </w:tc>
        <w:tc>
          <w:tcPr>
            <w:tcW w:w="1985" w:type="dxa"/>
            <w:vMerge w:val="restart"/>
            <w:tcBorders>
              <w:top w:val="nil"/>
            </w:tcBorders>
            <w:shd w:val="clear" w:color="auto" w:fill="auto"/>
          </w:tcPr>
          <w:p w:rsidR="00047818" w:rsidRPr="0020664D" w:rsidRDefault="00047818" w:rsidP="00295DC2">
            <w:pPr>
              <w:ind w:right="28"/>
              <w:rPr>
                <w:rFonts w:ascii="Times New Roman" w:hAnsi="Times New Roman" w:cs="Times New Roman"/>
                <w:color w:val="000000"/>
                <w:sz w:val="16"/>
                <w:szCs w:val="16"/>
              </w:rPr>
            </w:pPr>
            <w:r w:rsidRPr="0020664D">
              <w:rPr>
                <w:rFonts w:ascii="Times New Roman" w:hAnsi="Times New Roman" w:cs="Times New Roman"/>
                <w:color w:val="000000"/>
                <w:sz w:val="16"/>
                <w:szCs w:val="16"/>
              </w:rPr>
              <w:t>Торговые центры местного значения с числом обслуживаемого населения, тыс.:</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от 4-6 – 400-600 кв.м. на объект;</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pacing w:val="-5"/>
                <w:sz w:val="16"/>
                <w:szCs w:val="16"/>
              </w:rPr>
              <w:t xml:space="preserve"> 6-10 –600-800 </w:t>
            </w:r>
            <w:r w:rsidRPr="0020664D">
              <w:rPr>
                <w:rFonts w:ascii="Times New Roman" w:hAnsi="Times New Roman" w:cs="Times New Roman"/>
                <w:color w:val="000000"/>
                <w:spacing w:val="-4"/>
                <w:sz w:val="16"/>
                <w:szCs w:val="16"/>
              </w:rPr>
              <w:t>кв.м. на объект;</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z w:val="16"/>
                <w:szCs w:val="16"/>
              </w:rPr>
              <w:t xml:space="preserve">10-15 – 800-1100 </w:t>
            </w:r>
            <w:r w:rsidRPr="0020664D">
              <w:rPr>
                <w:rFonts w:ascii="Times New Roman" w:hAnsi="Times New Roman" w:cs="Times New Roman"/>
                <w:color w:val="000000"/>
                <w:spacing w:val="-4"/>
                <w:sz w:val="16"/>
                <w:szCs w:val="16"/>
              </w:rPr>
              <w:t>кв.м. на объект;</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pacing w:val="-2"/>
                <w:sz w:val="16"/>
                <w:szCs w:val="16"/>
              </w:rPr>
              <w:t xml:space="preserve"> 15-20 – 1100-1300 </w:t>
            </w:r>
            <w:r w:rsidRPr="0020664D">
              <w:rPr>
                <w:rFonts w:ascii="Times New Roman" w:hAnsi="Times New Roman" w:cs="Times New Roman"/>
                <w:color w:val="000000"/>
                <w:spacing w:val="-4"/>
                <w:sz w:val="16"/>
                <w:szCs w:val="16"/>
              </w:rPr>
              <w:t>кв.м. на объект;</w:t>
            </w:r>
          </w:p>
          <w:p w:rsidR="00047818" w:rsidRPr="0020664D" w:rsidRDefault="00047818" w:rsidP="00295DC2">
            <w:pPr>
              <w:ind w:right="28"/>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Торговые центры малых городских поселений и сельских поселений с числом жителей, тыс. :</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до 1 –100-200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lastRenderedPageBreak/>
              <w:t>1-3 – 200-400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3-4 – 400-600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5-6 – 600-1000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7-10 –1000-1200 кв.м.</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Предприятия торговли,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до 250 – 80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250-650 – 80-60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 650-1500 – 60-40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1500-3500 – 40-20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4"/>
                <w:sz w:val="16"/>
                <w:szCs w:val="16"/>
              </w:rPr>
              <w:t xml:space="preserve">свыше 3500 – 20 кв.м.  на 100 </w:t>
            </w:r>
            <w:r w:rsidRPr="0020664D">
              <w:rPr>
                <w:rFonts w:ascii="Times New Roman" w:hAnsi="Times New Roman" w:cs="Times New Roman"/>
                <w:color w:val="000000"/>
                <w:sz w:val="16"/>
                <w:szCs w:val="16"/>
              </w:rPr>
              <w:t>кв.м.</w:t>
            </w:r>
            <w:r w:rsidRPr="0020664D">
              <w:rPr>
                <w:rFonts w:ascii="Times New Roman" w:hAnsi="Times New Roman" w:cs="Times New Roman"/>
                <w:color w:val="000000"/>
                <w:spacing w:val="-4"/>
                <w:sz w:val="16"/>
                <w:szCs w:val="16"/>
              </w:rPr>
              <w:t xml:space="preserve"> торговой площади;</w:t>
            </w:r>
          </w:p>
          <w:p w:rsidR="00047818" w:rsidRPr="0020664D" w:rsidRDefault="00047818" w:rsidP="00295DC2">
            <w:pPr>
              <w:ind w:right="28"/>
              <w:rPr>
                <w:rFonts w:ascii="Times New Roman" w:hAnsi="Times New Roman" w:cs="Times New Roman"/>
                <w:color w:val="000000"/>
                <w:sz w:val="16"/>
                <w:szCs w:val="16"/>
              </w:rPr>
            </w:pPr>
            <w:r w:rsidRPr="0020664D">
              <w:rPr>
                <w:rFonts w:ascii="Times New Roman" w:hAnsi="Times New Roman" w:cs="Times New Roman"/>
                <w:color w:val="000000"/>
                <w:sz w:val="16"/>
                <w:szCs w:val="16"/>
              </w:rPr>
              <w:t>Для розничных рынков - 7-14 кв.м. на 1 кв.м. торговой площади:</w:t>
            </w:r>
          </w:p>
          <w:p w:rsidR="00047818" w:rsidRPr="0020664D" w:rsidRDefault="00047818" w:rsidP="00295DC2">
            <w:pPr>
              <w:ind w:right="28"/>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14 кв.м. при торговой площади</w:t>
            </w:r>
            <w:r w:rsidRPr="0020664D">
              <w:rPr>
                <w:rFonts w:ascii="Times New Roman" w:hAnsi="Times New Roman" w:cs="Times New Roman"/>
                <w:color w:val="000000"/>
                <w:sz w:val="16"/>
                <w:szCs w:val="16"/>
              </w:rPr>
              <w:t xml:space="preserve"> комплекса до 600 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7 кв.м. </w:t>
            </w:r>
            <w:r w:rsidRPr="0020664D">
              <w:rPr>
                <w:rFonts w:ascii="Times New Roman" w:hAnsi="Times New Roman" w:cs="Times New Roman"/>
                <w:color w:val="000000"/>
                <w:spacing w:val="-2"/>
                <w:sz w:val="16"/>
                <w:szCs w:val="16"/>
              </w:rPr>
              <w:t>при торговой площади</w:t>
            </w:r>
            <w:r w:rsidRPr="0020664D">
              <w:rPr>
                <w:rFonts w:ascii="Times New Roman" w:hAnsi="Times New Roman" w:cs="Times New Roman"/>
                <w:color w:val="000000"/>
                <w:sz w:val="16"/>
                <w:szCs w:val="16"/>
              </w:rPr>
              <w:t xml:space="preserve"> комплекса свыше 3000 кв.м.</w:t>
            </w:r>
          </w:p>
        </w:tc>
        <w:tc>
          <w:tcPr>
            <w:tcW w:w="1276" w:type="dxa"/>
            <w:vMerge w:val="restart"/>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На территории садоводческих и дачных объединений продовольственные магазины следует предусматривать из расчета 80 кв.м. торговой площади на 1000 человек.</w:t>
            </w:r>
          </w:p>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Для розничных рынков 1 торговое место принимается в размере 6 кв.м.в </w:t>
            </w:r>
            <w:r w:rsidRPr="0020664D">
              <w:rPr>
                <w:rFonts w:ascii="Times New Roman" w:hAnsi="Times New Roman" w:cs="Times New Roman"/>
                <w:color w:val="000000"/>
                <w:sz w:val="16"/>
                <w:szCs w:val="16"/>
              </w:rPr>
              <w:lastRenderedPageBreak/>
              <w:t>торговой площади</w:t>
            </w:r>
          </w:p>
        </w:tc>
      </w:tr>
      <w:tr w:rsidR="00047818" w:rsidRPr="0020664D" w:rsidTr="00047818">
        <w:trPr>
          <w:gridAfter w:val="3"/>
          <w:wAfter w:w="5955" w:type="dxa"/>
          <w:trHeight w:val="840"/>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 том числе:</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продаже</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продовольственных товаров</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торговой площади</w:t>
            </w:r>
          </w:p>
        </w:tc>
        <w:tc>
          <w:tcPr>
            <w:tcW w:w="2976" w:type="dxa"/>
            <w:shd w:val="clear" w:color="auto" w:fill="auto"/>
          </w:tcPr>
          <w:p w:rsidR="00047818" w:rsidRPr="0020664D" w:rsidRDefault="002748BA" w:rsidP="00295DC2">
            <w:pPr>
              <w:rPr>
                <w:rFonts w:ascii="Times New Roman" w:hAnsi="Times New Roman" w:cs="Times New Roman"/>
                <w:color w:val="000000"/>
                <w:sz w:val="16"/>
                <w:szCs w:val="16"/>
              </w:rPr>
            </w:pPr>
            <w:r>
              <w:rPr>
                <w:rFonts w:ascii="Times New Roman" w:hAnsi="Times New Roman" w:cs="Times New Roman"/>
                <w:noProof/>
                <w:color w:val="000000"/>
                <w:sz w:val="16"/>
                <w:szCs w:val="16"/>
              </w:rPr>
              <w:pict>
                <v:shapetype id="_x0000_t32" coordsize="21600,21600" o:spt="32" o:oned="t" path="m,l21600,21600e" filled="f">
                  <v:path arrowok="t" fillok="f" o:connecttype="none"/>
                  <o:lock v:ext="edit" shapetype="t"/>
                </v:shapetype>
                <v:shape id="_x0000_s1029" type="#_x0000_t32" style="position:absolute;margin-left:136pt;margin-top:-.25pt;width:419.3pt;height:.6pt;flip:y;z-index:251663360;mso-position-horizontal-relative:text;mso-position-vertical-relative:text" o:connectortype="straight"/>
              </w:pict>
            </w:r>
            <w:r w:rsidR="00047818" w:rsidRPr="0020664D">
              <w:rPr>
                <w:rFonts w:ascii="Times New Roman" w:hAnsi="Times New Roman" w:cs="Times New Roman"/>
                <w:color w:val="000000"/>
                <w:sz w:val="16"/>
                <w:szCs w:val="16"/>
              </w:rPr>
              <w:t>148,5</w:t>
            </w:r>
          </w:p>
        </w:tc>
        <w:tc>
          <w:tcPr>
            <w:tcW w:w="1985" w:type="dxa"/>
            <w:vMerge/>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по продаже</w:t>
            </w:r>
          </w:p>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непродовольст</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венных товаров</w:t>
            </w: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торговой площади</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338,1</w:t>
            </w:r>
          </w:p>
        </w:tc>
        <w:tc>
          <w:tcPr>
            <w:tcW w:w="1985" w:type="dxa"/>
            <w:vMerge/>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vMerge/>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База продоволь</w:t>
            </w:r>
            <w:r w:rsidRPr="0020664D">
              <w:rPr>
                <w:rFonts w:ascii="Times New Roman" w:hAnsi="Times New Roman" w:cs="Times New Roman"/>
                <w:color w:val="000000"/>
                <w:spacing w:val="-3"/>
                <w:sz w:val="16"/>
                <w:szCs w:val="16"/>
              </w:rPr>
              <w:t>ственной и овощ</w:t>
            </w:r>
            <w:r w:rsidRPr="0020664D">
              <w:rPr>
                <w:rFonts w:ascii="Times New Roman" w:hAnsi="Times New Roman" w:cs="Times New Roman"/>
                <w:color w:val="000000"/>
                <w:sz w:val="16"/>
                <w:szCs w:val="16"/>
              </w:rPr>
              <w:t xml:space="preserve">ной продукции с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мелкооптовой продажей</w:t>
            </w:r>
          </w:p>
        </w:tc>
        <w:tc>
          <w:tcPr>
            <w:tcW w:w="1134" w:type="dxa"/>
            <w:shd w:val="clear" w:color="auto" w:fill="auto"/>
          </w:tcPr>
          <w:p w:rsidR="00047818" w:rsidRPr="0020664D" w:rsidRDefault="00047818" w:rsidP="00295DC2">
            <w:pPr>
              <w:ind w:left="-57"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кв.м. общей </w:t>
            </w:r>
            <w:r w:rsidRPr="0020664D">
              <w:rPr>
                <w:rFonts w:ascii="Times New Roman" w:hAnsi="Times New Roman" w:cs="Times New Roman"/>
                <w:color w:val="000000"/>
                <w:spacing w:val="-3"/>
                <w:sz w:val="16"/>
                <w:szCs w:val="16"/>
              </w:rPr>
              <w:t>площади</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Предприятие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общественного питания</w:t>
            </w:r>
          </w:p>
          <w:p w:rsidR="00047818" w:rsidRPr="0020664D" w:rsidRDefault="00047818" w:rsidP="00295DC2">
            <w:pPr>
              <w:rPr>
                <w:rFonts w:ascii="Times New Roman" w:hAnsi="Times New Roman" w:cs="Times New Roman"/>
                <w:color w:val="000000"/>
                <w:sz w:val="16"/>
                <w:szCs w:val="16"/>
              </w:rPr>
            </w:pP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ind w:right="-111"/>
              <w:rPr>
                <w:rFonts w:ascii="Times New Roman" w:hAnsi="Times New Roman" w:cs="Times New Roman"/>
                <w:color w:val="000000"/>
                <w:sz w:val="16"/>
                <w:szCs w:val="16"/>
              </w:rPr>
            </w:pPr>
            <w:r w:rsidRPr="0020664D">
              <w:rPr>
                <w:rFonts w:ascii="Times New Roman" w:hAnsi="Times New Roman" w:cs="Times New Roman"/>
                <w:color w:val="000000"/>
                <w:sz w:val="16"/>
                <w:szCs w:val="16"/>
              </w:rPr>
              <w:t>посадочное место</w:t>
            </w:r>
          </w:p>
          <w:p w:rsidR="00047818" w:rsidRPr="0020664D" w:rsidRDefault="00047818" w:rsidP="00295DC2">
            <w:pPr>
              <w:rPr>
                <w:rFonts w:ascii="Times New Roman" w:hAnsi="Times New Roman" w:cs="Times New Roman"/>
                <w:color w:val="000000"/>
                <w:sz w:val="16"/>
                <w:szCs w:val="16"/>
              </w:rPr>
            </w:pP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40</w:t>
            </w:r>
          </w:p>
        </w:tc>
        <w:tc>
          <w:tcPr>
            <w:tcW w:w="1985" w:type="dxa"/>
            <w:shd w:val="clear" w:color="auto" w:fill="auto"/>
          </w:tcPr>
          <w:p w:rsidR="00047818" w:rsidRPr="0020664D" w:rsidRDefault="00047818" w:rsidP="00295DC2">
            <w:pPr>
              <w:ind w:firstLine="57"/>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числе мест, кв.м. на 100 мест:</w:t>
            </w:r>
          </w:p>
          <w:p w:rsidR="00047818" w:rsidRPr="0020664D" w:rsidRDefault="00047818" w:rsidP="00295DC2">
            <w:pPr>
              <w:ind w:firstLine="57"/>
              <w:rPr>
                <w:rFonts w:ascii="Times New Roman" w:hAnsi="Times New Roman" w:cs="Times New Roman"/>
                <w:color w:val="000000"/>
                <w:sz w:val="16"/>
                <w:szCs w:val="16"/>
              </w:rPr>
            </w:pPr>
            <w:r w:rsidRPr="0020664D">
              <w:rPr>
                <w:rFonts w:ascii="Times New Roman" w:hAnsi="Times New Roman" w:cs="Times New Roman"/>
                <w:color w:val="000000"/>
                <w:sz w:val="16"/>
                <w:szCs w:val="16"/>
              </w:rPr>
              <w:t>до 50 – 200-250;</w:t>
            </w:r>
          </w:p>
          <w:p w:rsidR="00047818" w:rsidRPr="0020664D" w:rsidRDefault="00047818" w:rsidP="00295DC2">
            <w:pPr>
              <w:ind w:firstLine="57"/>
              <w:rPr>
                <w:rFonts w:ascii="Times New Roman" w:hAnsi="Times New Roman" w:cs="Times New Roman"/>
                <w:color w:val="000000"/>
                <w:sz w:val="16"/>
                <w:szCs w:val="16"/>
              </w:rPr>
            </w:pPr>
            <w:r w:rsidRPr="0020664D">
              <w:rPr>
                <w:rFonts w:ascii="Times New Roman" w:hAnsi="Times New Roman" w:cs="Times New Roman"/>
                <w:color w:val="000000"/>
                <w:sz w:val="16"/>
                <w:szCs w:val="16"/>
              </w:rPr>
              <w:t>50-150 – 150-200;</w:t>
            </w:r>
          </w:p>
          <w:p w:rsidR="00047818" w:rsidRPr="0020664D" w:rsidRDefault="00047818" w:rsidP="00295DC2">
            <w:pPr>
              <w:ind w:firstLine="57"/>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150 – 100</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4"/>
                <w:sz w:val="16"/>
                <w:szCs w:val="16"/>
              </w:rPr>
              <w:t xml:space="preserve">В городах – центрах туризма </w:t>
            </w:r>
            <w:r w:rsidRPr="0020664D">
              <w:rPr>
                <w:rFonts w:ascii="Times New Roman" w:hAnsi="Times New Roman" w:cs="Times New Roman"/>
                <w:color w:val="000000"/>
                <w:spacing w:val="-6"/>
                <w:sz w:val="16"/>
                <w:szCs w:val="16"/>
              </w:rPr>
              <w:t>расчет сети предприятий общест</w:t>
            </w:r>
            <w:r w:rsidRPr="0020664D">
              <w:rPr>
                <w:rFonts w:ascii="Times New Roman" w:hAnsi="Times New Roman" w:cs="Times New Roman"/>
                <w:color w:val="000000"/>
                <w:spacing w:val="-4"/>
                <w:sz w:val="16"/>
                <w:szCs w:val="16"/>
              </w:rPr>
              <w:t xml:space="preserve">венного питания </w:t>
            </w:r>
            <w:r w:rsidRPr="0020664D">
              <w:rPr>
                <w:rFonts w:ascii="Times New Roman" w:hAnsi="Times New Roman" w:cs="Times New Roman"/>
                <w:color w:val="000000"/>
                <w:sz w:val="16"/>
                <w:szCs w:val="16"/>
              </w:rPr>
              <w:t xml:space="preserve">принимать с </w:t>
            </w:r>
            <w:r w:rsidRPr="0020664D">
              <w:rPr>
                <w:rFonts w:ascii="Times New Roman" w:hAnsi="Times New Roman" w:cs="Times New Roman"/>
                <w:color w:val="000000"/>
                <w:sz w:val="16"/>
                <w:szCs w:val="16"/>
              </w:rPr>
              <w:lastRenderedPageBreak/>
              <w:t>учетом временного населения.</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Потребность в предприятиях общественного питания на производственных предприятиях, в учреждениях, организациях и учебных</w:t>
            </w:r>
            <w:r w:rsidRPr="0020664D">
              <w:rPr>
                <w:rFonts w:ascii="Times New Roman" w:hAnsi="Times New Roman" w:cs="Times New Roman"/>
                <w:color w:val="000000"/>
                <w:spacing w:val="-2"/>
                <w:sz w:val="16"/>
                <w:szCs w:val="16"/>
              </w:rPr>
              <w:t xml:space="preserve"> за</w:t>
            </w:r>
            <w:r w:rsidRPr="0020664D">
              <w:rPr>
                <w:rFonts w:ascii="Times New Roman" w:hAnsi="Times New Roman" w:cs="Times New Roman"/>
                <w:color w:val="000000"/>
                <w:sz w:val="16"/>
                <w:szCs w:val="16"/>
              </w:rPr>
              <w:t>ведениях рассчитывается по нормативам на 1 тыс. работающих (учащихся) в максимальную смену.</w:t>
            </w:r>
          </w:p>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Заготовочные предприятия </w:t>
            </w:r>
            <w:r w:rsidRPr="0020664D">
              <w:rPr>
                <w:rFonts w:ascii="Times New Roman" w:hAnsi="Times New Roman" w:cs="Times New Roman"/>
                <w:color w:val="000000"/>
                <w:spacing w:val="-2"/>
                <w:sz w:val="16"/>
                <w:szCs w:val="16"/>
              </w:rPr>
              <w:t>общественного питания рас</w:t>
            </w:r>
            <w:r w:rsidRPr="0020664D">
              <w:rPr>
                <w:rFonts w:ascii="Times New Roman" w:hAnsi="Times New Roman" w:cs="Times New Roman"/>
                <w:color w:val="000000"/>
                <w:sz w:val="16"/>
                <w:szCs w:val="16"/>
              </w:rPr>
              <w:t xml:space="preserve">считываются по норме – </w:t>
            </w:r>
            <w:smartTag w:uri="urn:schemas-microsoft-com:office:smarttags" w:element="metricconverter">
              <w:smartTagPr>
                <w:attr w:name="ProductID" w:val="300 кг"/>
              </w:smartTagPr>
              <w:r w:rsidRPr="0020664D">
                <w:rPr>
                  <w:rFonts w:ascii="Times New Roman" w:hAnsi="Times New Roman" w:cs="Times New Roman"/>
                  <w:color w:val="000000"/>
                  <w:sz w:val="16"/>
                  <w:szCs w:val="16"/>
                </w:rPr>
                <w:t>300 кг</w:t>
              </w:r>
            </w:smartTag>
            <w:r w:rsidRPr="0020664D">
              <w:rPr>
                <w:rFonts w:ascii="Times New Roman" w:hAnsi="Times New Roman" w:cs="Times New Roman"/>
                <w:color w:val="000000"/>
                <w:sz w:val="16"/>
                <w:szCs w:val="16"/>
              </w:rPr>
              <w:t xml:space="preserve"> в сутки </w:t>
            </w:r>
            <w:r w:rsidRPr="0020664D">
              <w:rPr>
                <w:rFonts w:ascii="Times New Roman" w:hAnsi="Times New Roman" w:cs="Times New Roman"/>
                <w:color w:val="000000"/>
                <w:sz w:val="16"/>
                <w:szCs w:val="16"/>
              </w:rPr>
              <w:lastRenderedPageBreak/>
              <w:t xml:space="preserve">на 1 тыс.  </w:t>
            </w:r>
          </w:p>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 xml:space="preserve">Для зон массового отдыха населения в больших городских округах и городских </w:t>
            </w:r>
            <w:r w:rsidRPr="0020664D">
              <w:rPr>
                <w:rFonts w:ascii="Times New Roman" w:hAnsi="Times New Roman" w:cs="Times New Roman"/>
                <w:color w:val="000000"/>
                <w:spacing w:val="-2"/>
                <w:sz w:val="16"/>
                <w:szCs w:val="16"/>
              </w:rPr>
              <w:t xml:space="preserve">поселениях следует учитывать нормы предприятий общественного питания: 1,1-1,8 места на 1 тыс. </w:t>
            </w: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VI. Учреждения и предприятия бытового и коммунального обслуживания</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Предприятия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бытового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обслуживания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населения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рабочее 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4</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ind w:right="57"/>
              <w:rPr>
                <w:rFonts w:ascii="Times New Roman" w:hAnsi="Times New Roman" w:cs="Times New Roman"/>
                <w:color w:val="000000"/>
                <w:spacing w:val="-2"/>
                <w:sz w:val="16"/>
                <w:szCs w:val="16"/>
              </w:rPr>
            </w:pPr>
            <w:r w:rsidRPr="0020664D">
              <w:rPr>
                <w:rFonts w:ascii="Times New Roman" w:hAnsi="Times New Roman" w:cs="Times New Roman"/>
                <w:color w:val="000000"/>
                <w:spacing w:val="-2"/>
                <w:sz w:val="16"/>
                <w:szCs w:val="16"/>
              </w:rPr>
              <w:t>на 10 рабочих мест для предприятий мощностью, рабочих мест:</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10-50 – 100-200 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50-150 – 50-80 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150 – 30-40 кв.м.</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Производственное предприятие     бытового обслуживания малой мощности централизованного </w:t>
            </w:r>
            <w:r w:rsidRPr="0020664D">
              <w:rPr>
                <w:rFonts w:ascii="Times New Roman" w:hAnsi="Times New Roman" w:cs="Times New Roman"/>
                <w:color w:val="000000"/>
                <w:spacing w:val="-2"/>
                <w:sz w:val="16"/>
                <w:szCs w:val="16"/>
              </w:rPr>
              <w:t>выполнения заказов</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рабочее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3</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500-1200 кв.м. на объект</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Располагать предприя</w:t>
            </w:r>
            <w:r w:rsidRPr="0020664D">
              <w:rPr>
                <w:rFonts w:ascii="Times New Roman" w:hAnsi="Times New Roman" w:cs="Times New Roman"/>
                <w:color w:val="000000"/>
                <w:sz w:val="16"/>
                <w:szCs w:val="16"/>
              </w:rPr>
              <w:t>тие предпочтительно в производственно-коммунальной зоне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Предприятие по </w:t>
            </w:r>
            <w:r w:rsidRPr="0020664D">
              <w:rPr>
                <w:rFonts w:ascii="Times New Roman" w:hAnsi="Times New Roman" w:cs="Times New Roman"/>
                <w:color w:val="000000"/>
                <w:spacing w:val="-2"/>
                <w:sz w:val="16"/>
                <w:szCs w:val="16"/>
              </w:rPr>
              <w:t>стирке белья (фаб</w:t>
            </w:r>
            <w:r w:rsidRPr="0020664D">
              <w:rPr>
                <w:rFonts w:ascii="Times New Roman" w:hAnsi="Times New Roman" w:cs="Times New Roman"/>
                <w:color w:val="000000"/>
                <w:sz w:val="16"/>
                <w:szCs w:val="16"/>
              </w:rPr>
              <w:t>рика-прачечная)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поселение:110;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40</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500-1000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Располагать предприя</w:t>
            </w:r>
            <w:r w:rsidRPr="0020664D">
              <w:rPr>
                <w:rFonts w:ascii="Times New Roman" w:hAnsi="Times New Roman" w:cs="Times New Roman"/>
                <w:color w:val="000000"/>
                <w:sz w:val="16"/>
                <w:szCs w:val="16"/>
              </w:rPr>
              <w:t>тие предпочтительно в производственно-коммунальной зоне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Прачечная самообслуживания, мини-прачечная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поселение:10;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сельское поселение: 20</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100-200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Предприятия по химчистке</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2,3</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500-1000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Располагать предприятие пред</w:t>
            </w:r>
            <w:r w:rsidRPr="0020664D">
              <w:rPr>
                <w:rFonts w:ascii="Times New Roman" w:hAnsi="Times New Roman" w:cs="Times New Roman"/>
                <w:color w:val="000000"/>
                <w:spacing w:val="-4"/>
                <w:sz w:val="16"/>
                <w:szCs w:val="16"/>
              </w:rPr>
              <w:t>почтительно в производственно-</w:t>
            </w:r>
            <w:r w:rsidRPr="0020664D">
              <w:rPr>
                <w:rFonts w:ascii="Times New Roman" w:hAnsi="Times New Roman" w:cs="Times New Roman"/>
                <w:color w:val="000000"/>
                <w:sz w:val="16"/>
                <w:szCs w:val="16"/>
              </w:rPr>
              <w:t>коммунальной зоне</w:t>
            </w:r>
          </w:p>
        </w:tc>
      </w:tr>
      <w:tr w:rsidR="00047818" w:rsidRPr="0020664D" w:rsidTr="00047818">
        <w:trPr>
          <w:gridAfter w:val="3"/>
          <w:wAfter w:w="5955" w:type="dxa"/>
          <w:trHeight w:val="658"/>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Фабрики-химчистки</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поселение:7,4;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2,3</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500-1000 кв.м. на объект</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Химчистка само</w:t>
            </w:r>
            <w:r w:rsidRPr="0020664D">
              <w:rPr>
                <w:rFonts w:ascii="Times New Roman" w:hAnsi="Times New Roman" w:cs="Times New Roman"/>
                <w:color w:val="000000"/>
                <w:sz w:val="16"/>
                <w:szCs w:val="16"/>
              </w:rPr>
              <w:t>обслуживания, мини-химчистка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кг/смену</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1,2</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100-200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Банно-оздоровительный комплекс</w:t>
            </w:r>
          </w:p>
        </w:tc>
        <w:tc>
          <w:tcPr>
            <w:tcW w:w="1134" w:type="dxa"/>
            <w:shd w:val="clear" w:color="auto" w:fill="auto"/>
          </w:tcPr>
          <w:p w:rsidR="00047818" w:rsidRPr="0020664D" w:rsidRDefault="00047818" w:rsidP="00295DC2">
            <w:pPr>
              <w:ind w:left="-108" w:right="-104"/>
              <w:rPr>
                <w:rFonts w:ascii="Times New Roman" w:hAnsi="Times New Roman" w:cs="Times New Roman"/>
                <w:color w:val="000000"/>
                <w:sz w:val="16"/>
                <w:szCs w:val="16"/>
              </w:rPr>
            </w:pPr>
            <w:r w:rsidRPr="0020664D">
              <w:rPr>
                <w:rFonts w:ascii="Times New Roman" w:hAnsi="Times New Roman" w:cs="Times New Roman"/>
                <w:color w:val="000000"/>
                <w:sz w:val="16"/>
                <w:szCs w:val="16"/>
              </w:rPr>
              <w:t>помывочное 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7</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200-400 кв.м. на объект</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В городском округе и </w:t>
            </w:r>
            <w:r w:rsidRPr="0020664D">
              <w:rPr>
                <w:rFonts w:ascii="Times New Roman" w:hAnsi="Times New Roman" w:cs="Times New Roman"/>
                <w:color w:val="000000"/>
                <w:spacing w:val="-2"/>
                <w:sz w:val="16"/>
                <w:szCs w:val="16"/>
              </w:rPr>
              <w:t>поселениях, обеспечен</w:t>
            </w:r>
            <w:r w:rsidRPr="0020664D">
              <w:rPr>
                <w:rFonts w:ascii="Times New Roman" w:hAnsi="Times New Roman" w:cs="Times New Roman"/>
                <w:color w:val="000000"/>
                <w:sz w:val="16"/>
                <w:szCs w:val="16"/>
              </w:rPr>
              <w:t xml:space="preserve">ных благоустроенным </w:t>
            </w:r>
            <w:r w:rsidRPr="0020664D">
              <w:rPr>
                <w:rFonts w:ascii="Times New Roman" w:hAnsi="Times New Roman" w:cs="Times New Roman"/>
                <w:color w:val="000000"/>
                <w:spacing w:val="-2"/>
                <w:sz w:val="16"/>
                <w:szCs w:val="16"/>
              </w:rPr>
              <w:t>жилым фондом, нормы</w:t>
            </w:r>
            <w:r w:rsidRPr="0020664D">
              <w:rPr>
                <w:rFonts w:ascii="Times New Roman" w:hAnsi="Times New Roman" w:cs="Times New Roman"/>
                <w:color w:val="000000"/>
                <w:sz w:val="16"/>
                <w:szCs w:val="16"/>
              </w:rPr>
              <w:t xml:space="preserve"> расчета вместимости бань и банно-оздоровительных комплексов на 1 тыс.  Допускается уменьшать до 3 мест, а для поселений-новостроек – увеличивать до 10 мест</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Гостиница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6</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 числе мест гостиницы:</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 25 до 100 – 55;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свыше 100 до 500 – 30;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свыше 500 до 1000 – 20;</w:t>
            </w:r>
          </w:p>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свыше 1000 до 2000 - 15</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347"/>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Пожарное депо</w:t>
            </w: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ind w:left="-108" w:right="-104"/>
              <w:rPr>
                <w:rFonts w:ascii="Times New Roman" w:hAnsi="Times New Roman" w:cs="Times New Roman"/>
                <w:color w:val="000000"/>
                <w:sz w:val="16"/>
                <w:szCs w:val="16"/>
              </w:rPr>
            </w:pPr>
            <w:r w:rsidRPr="0020664D">
              <w:rPr>
                <w:rFonts w:ascii="Times New Roman" w:hAnsi="Times New Roman" w:cs="Times New Roman"/>
                <w:color w:val="000000"/>
                <w:sz w:val="16"/>
                <w:szCs w:val="16"/>
              </w:rPr>
              <w:t>пожарный автомобиль</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2-12 в зависимости от типа пожарного депо</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550-2200 кв.м.</w:t>
            </w:r>
          </w:p>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Расчет по НПБ 101-95 Нормы проектирования объектов пожарной охраны</w:t>
            </w:r>
          </w:p>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924"/>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Общественный туалет</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прибор</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 (в местах массового пребывания людей)</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 соответствии с СанПиН 2.1.7.3550-19 Санитарно-эпидемиологические требования к содержанию территорий муниципальных образований – в местах массового пребывания людей</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Кладбище</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240</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Размещается </w:t>
            </w:r>
            <w:r w:rsidRPr="0020664D">
              <w:rPr>
                <w:rFonts w:ascii="Times New Roman" w:hAnsi="Times New Roman" w:cs="Times New Roman"/>
                <w:color w:val="000000"/>
                <w:spacing w:val="-2"/>
                <w:sz w:val="16"/>
                <w:szCs w:val="16"/>
              </w:rPr>
              <w:t>в пределах городского округа, поселения на территориях зон специального назначения</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Кладбище урновых захоронений после кремации</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Размещается </w:t>
            </w:r>
            <w:r w:rsidRPr="0020664D">
              <w:rPr>
                <w:rFonts w:ascii="Times New Roman" w:hAnsi="Times New Roman" w:cs="Times New Roman"/>
                <w:color w:val="000000"/>
                <w:spacing w:val="-2"/>
                <w:sz w:val="16"/>
                <w:szCs w:val="16"/>
              </w:rPr>
              <w:t>в пределах городского округа, поселения на территориях зон специального назначения</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Бюро похоронного обслуживания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0,01-0,02</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Дом траурных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обрядов</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0,01-0,02</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Пункт приема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вторичного сырья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0,05 на микрорайон с числом жителей до 20 тыс. человек</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0,01</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VII. Административно-деловые и хозяйственные учреждения</w:t>
            </w:r>
          </w:p>
        </w:tc>
      </w:tr>
      <w:tr w:rsidR="00047818" w:rsidRPr="0020664D" w:rsidTr="00047818">
        <w:trPr>
          <w:gridAfter w:val="3"/>
          <w:wAfter w:w="5955" w:type="dxa"/>
          <w:trHeight w:val="2569"/>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Административно-управленческое учреждение</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рабочее 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 заданию на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проектирование</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При этажности здания: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 этажей – 44-18,5;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9-12 этажей – 13,5-11;</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16 и более этажей – 10,5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областных, городских, районных органов власти при этажности:</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3-5 этажей – 54-30;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9-12 этажей – 13-12;</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16 и более этажей – 11</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Сельских органов власти при этажности 2-3 этажа – 60-40</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423"/>
        </w:trPr>
        <w:tc>
          <w:tcPr>
            <w:tcW w:w="2093" w:type="dxa"/>
            <w:shd w:val="clear" w:color="auto" w:fill="auto"/>
          </w:tcPr>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Отделение</w:t>
            </w:r>
          </w:p>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полиции</w:t>
            </w:r>
          </w:p>
        </w:tc>
        <w:tc>
          <w:tcPr>
            <w:tcW w:w="1134" w:type="dxa"/>
            <w:shd w:val="clear" w:color="auto" w:fill="auto"/>
          </w:tcPr>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047818" w:rsidRPr="0020664D" w:rsidRDefault="00047818" w:rsidP="00295DC2">
            <w:pPr>
              <w:ind w:firstLine="34"/>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3000-5000</w:t>
            </w:r>
          </w:p>
        </w:tc>
        <w:tc>
          <w:tcPr>
            <w:tcW w:w="1276" w:type="dxa"/>
            <w:shd w:val="clear" w:color="auto" w:fill="auto"/>
          </w:tcPr>
          <w:p w:rsidR="00047818" w:rsidRPr="0020664D" w:rsidRDefault="00047818" w:rsidP="00295DC2">
            <w:pPr>
              <w:tabs>
                <w:tab w:val="left" w:pos="5400"/>
                <w:tab w:val="left" w:pos="5760"/>
                <w:tab w:val="left" w:pos="6120"/>
              </w:tabs>
              <w:ind w:firstLine="34"/>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В сельских поселениях  на 1 или несколько населенных пунктов</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ind w:right="-108"/>
              <w:rPr>
                <w:rFonts w:ascii="Times New Roman" w:hAnsi="Times New Roman" w:cs="Times New Roman"/>
                <w:color w:val="000000"/>
                <w:sz w:val="16"/>
                <w:szCs w:val="16"/>
              </w:rPr>
            </w:pPr>
            <w:r w:rsidRPr="0020664D">
              <w:rPr>
                <w:rFonts w:ascii="Times New Roman" w:hAnsi="Times New Roman" w:cs="Times New Roman"/>
                <w:color w:val="000000"/>
                <w:sz w:val="16"/>
                <w:szCs w:val="16"/>
              </w:rPr>
              <w:t>Подразделение участковых уполномоченных полиции (УУП)</w:t>
            </w:r>
          </w:p>
        </w:tc>
        <w:tc>
          <w:tcPr>
            <w:tcW w:w="1134" w:type="dxa"/>
            <w:shd w:val="clear" w:color="auto" w:fill="auto"/>
          </w:tcPr>
          <w:p w:rsidR="00047818" w:rsidRPr="0020664D" w:rsidRDefault="00047818" w:rsidP="00295DC2">
            <w:pPr>
              <w:ind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ind w:firstLine="33"/>
              <w:rPr>
                <w:rFonts w:ascii="Times New Roman" w:hAnsi="Times New Roman" w:cs="Times New Roman"/>
                <w:color w:val="000000"/>
                <w:spacing w:val="-4"/>
                <w:sz w:val="16"/>
                <w:szCs w:val="16"/>
              </w:rPr>
            </w:pPr>
            <w:r w:rsidRPr="0020664D">
              <w:rPr>
                <w:rFonts w:ascii="Times New Roman" w:hAnsi="Times New Roman" w:cs="Times New Roman"/>
                <w:color w:val="000000"/>
                <w:spacing w:val="-2"/>
                <w:sz w:val="16"/>
                <w:szCs w:val="16"/>
              </w:rPr>
              <w:t>0,04</w:t>
            </w:r>
          </w:p>
        </w:tc>
        <w:tc>
          <w:tcPr>
            <w:tcW w:w="1985" w:type="dxa"/>
            <w:shd w:val="clear" w:color="auto" w:fill="auto"/>
          </w:tcPr>
          <w:p w:rsidR="00047818" w:rsidRPr="0020664D" w:rsidRDefault="00047818" w:rsidP="00295DC2">
            <w:pPr>
              <w:ind w:left="-108" w:right="-108"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в границах одного или нескольких объединенных общей территорией сельских населенных пунктов, но не более 2,8 тыс. жителей или на 1 сельский населенный пункт со статусом муниципального образования «сельское поселение» с численностью населения от 1 тыс. жителей</w:t>
            </w:r>
          </w:p>
        </w:tc>
        <w:tc>
          <w:tcPr>
            <w:tcW w:w="1276" w:type="dxa"/>
            <w:shd w:val="clear" w:color="auto" w:fill="auto"/>
          </w:tcPr>
          <w:p w:rsidR="00047818" w:rsidRPr="0020664D" w:rsidRDefault="00047818" w:rsidP="00295DC2">
            <w:pPr>
              <w:ind w:right="-108" w:firstLine="34"/>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По  заданию на проектирование </w:t>
            </w:r>
          </w:p>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Опорный пункт охраны порядка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кв.м. общей площади</w:t>
            </w:r>
          </w:p>
        </w:tc>
        <w:tc>
          <w:tcPr>
            <w:tcW w:w="2976" w:type="dxa"/>
            <w:shd w:val="clear" w:color="auto" w:fill="auto"/>
          </w:tcPr>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t>Городской округ, городское поселение:</w:t>
            </w:r>
            <w:r w:rsidRPr="0020664D">
              <w:rPr>
                <w:rFonts w:ascii="Times New Roman" w:hAnsi="Times New Roman" w:cs="Times New Roman"/>
                <w:color w:val="000000"/>
                <w:spacing w:val="-2"/>
                <w:sz w:val="16"/>
                <w:szCs w:val="16"/>
              </w:rPr>
              <w:t xml:space="preserve"> по заданию на проектирование или в    </w:t>
            </w:r>
            <w:r w:rsidRPr="0020664D">
              <w:rPr>
                <w:rFonts w:ascii="Times New Roman" w:hAnsi="Times New Roman" w:cs="Times New Roman"/>
                <w:color w:val="000000"/>
                <w:spacing w:val="-2"/>
                <w:sz w:val="16"/>
                <w:szCs w:val="16"/>
              </w:rPr>
              <w:lastRenderedPageBreak/>
              <w:t>составе отделения</w:t>
            </w:r>
          </w:p>
          <w:p w:rsidR="00047818" w:rsidRPr="0020664D" w:rsidRDefault="00047818" w:rsidP="00295DC2">
            <w:pPr>
              <w:rPr>
                <w:rFonts w:ascii="Times New Roman" w:hAnsi="Times New Roman" w:cs="Times New Roman"/>
                <w:color w:val="000000"/>
                <w:spacing w:val="-4"/>
                <w:sz w:val="16"/>
                <w:szCs w:val="16"/>
              </w:rPr>
            </w:pPr>
            <w:r w:rsidRPr="0020664D">
              <w:rPr>
                <w:rFonts w:ascii="Times New Roman" w:hAnsi="Times New Roman" w:cs="Times New Roman"/>
                <w:color w:val="000000"/>
                <w:spacing w:val="-2"/>
                <w:sz w:val="16"/>
                <w:szCs w:val="16"/>
              </w:rPr>
              <w:t xml:space="preserve">полиции;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в составе отделения полиции</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8</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w:t>
            </w:r>
            <w:r w:rsidRPr="0020664D">
              <w:rPr>
                <w:rFonts w:ascii="Times New Roman" w:hAnsi="Times New Roman" w:cs="Times New Roman"/>
                <w:color w:val="000000"/>
                <w:sz w:val="16"/>
                <w:szCs w:val="16"/>
              </w:rPr>
              <w:lastRenderedPageBreak/>
              <w:t>пристроенное</w:t>
            </w:r>
          </w:p>
        </w:tc>
      </w:tr>
      <w:tr w:rsidR="00047818" w:rsidRPr="0020664D" w:rsidTr="00047818">
        <w:trPr>
          <w:gridAfter w:val="3"/>
          <w:wAfter w:w="5955" w:type="dxa"/>
          <w:trHeight w:val="1998"/>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Жилищно-эксплуатационные организации:</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на микрорайон,</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на жилой район</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поселение:0,05</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 тыс. жителей – 300 кв.м.</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80 тыс. жителей – 100 кв.м.</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Диспетчерский пункт</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Городской округ, городское поселение:1 на </w:t>
            </w:r>
            <w:smartTag w:uri="urn:schemas-microsoft-com:office:smarttags" w:element="metricconverter">
              <w:smartTagPr>
                <w:attr w:name="ProductID" w:val="5 км"/>
              </w:smartTagPr>
              <w:r w:rsidRPr="0020664D">
                <w:rPr>
                  <w:rFonts w:ascii="Times New Roman" w:hAnsi="Times New Roman" w:cs="Times New Roman"/>
                  <w:color w:val="000000"/>
                  <w:sz w:val="16"/>
                  <w:szCs w:val="16"/>
                </w:rPr>
                <w:t>5 км</w:t>
              </w:r>
            </w:smartTag>
            <w:r w:rsidRPr="0020664D">
              <w:rPr>
                <w:rFonts w:ascii="Times New Roman" w:hAnsi="Times New Roman" w:cs="Times New Roman"/>
                <w:color w:val="000000"/>
                <w:sz w:val="16"/>
                <w:szCs w:val="16"/>
              </w:rPr>
              <w:t xml:space="preserve"> городских коллекторов</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120 кв.м. на объект</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Центральный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диспетчерский пункт</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 1 на 30-</w:t>
            </w:r>
            <w:smartTag w:uri="urn:schemas-microsoft-com:office:smarttags" w:element="metricconverter">
              <w:smartTagPr>
                <w:attr w:name="ProductID" w:val="35 км"/>
              </w:smartTagPr>
              <w:r w:rsidRPr="0020664D">
                <w:rPr>
                  <w:rFonts w:ascii="Times New Roman" w:hAnsi="Times New Roman" w:cs="Times New Roman"/>
                  <w:color w:val="000000"/>
                  <w:sz w:val="16"/>
                  <w:szCs w:val="16"/>
                </w:rPr>
                <w:t>35 км</w:t>
              </w:r>
            </w:smartTag>
            <w:r w:rsidRPr="0020664D">
              <w:rPr>
                <w:rFonts w:ascii="Times New Roman" w:hAnsi="Times New Roman" w:cs="Times New Roman"/>
                <w:color w:val="000000"/>
                <w:sz w:val="16"/>
                <w:szCs w:val="16"/>
              </w:rPr>
              <w:t xml:space="preserve"> городских коллекторов</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250 кв.м. на объект</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Ремонтно-производственная база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1 на </w:t>
            </w:r>
            <w:smartTag w:uri="urn:schemas-microsoft-com:office:smarttags" w:element="metricconverter">
              <w:smartTagPr>
                <w:attr w:name="ProductID" w:val="100 км"/>
              </w:smartTagPr>
              <w:r w:rsidRPr="0020664D">
                <w:rPr>
                  <w:rFonts w:ascii="Times New Roman" w:hAnsi="Times New Roman" w:cs="Times New Roman"/>
                  <w:color w:val="000000"/>
                  <w:sz w:val="16"/>
                  <w:szCs w:val="16"/>
                </w:rPr>
                <w:t>100 км</w:t>
              </w:r>
            </w:smartTag>
            <w:r w:rsidRPr="0020664D">
              <w:rPr>
                <w:rFonts w:ascii="Times New Roman" w:hAnsi="Times New Roman" w:cs="Times New Roman"/>
                <w:color w:val="000000"/>
                <w:sz w:val="16"/>
                <w:szCs w:val="16"/>
              </w:rPr>
              <w:t xml:space="preserve"> городских коллекторов</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 кв.м. на объект</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2"/>
                <w:sz w:val="16"/>
                <w:szCs w:val="16"/>
              </w:rPr>
              <w:t>Производственное</w:t>
            </w:r>
            <w:r w:rsidRPr="0020664D">
              <w:rPr>
                <w:rFonts w:ascii="Times New Roman" w:hAnsi="Times New Roman" w:cs="Times New Roman"/>
                <w:color w:val="000000"/>
                <w:sz w:val="16"/>
                <w:szCs w:val="16"/>
              </w:rPr>
              <w:t xml:space="preserve"> помещение для обслуживания внутриквартальных коллекторов</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 1 на жилой район</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500-700 кв.м. на объект</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Банк, контора, </w:t>
            </w:r>
            <w:r w:rsidRPr="0020664D">
              <w:rPr>
                <w:rFonts w:ascii="Times New Roman" w:hAnsi="Times New Roman" w:cs="Times New Roman"/>
                <w:color w:val="000000"/>
                <w:spacing w:val="-2"/>
                <w:sz w:val="16"/>
                <w:szCs w:val="16"/>
              </w:rPr>
              <w:t>офис, коммерческо-</w:t>
            </w:r>
            <w:r w:rsidRPr="0020664D">
              <w:rPr>
                <w:rFonts w:ascii="Times New Roman" w:hAnsi="Times New Roman" w:cs="Times New Roman"/>
                <w:color w:val="000000"/>
                <w:sz w:val="16"/>
                <w:szCs w:val="16"/>
              </w:rPr>
              <w:t>деловой объект</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Банк, контора, </w:t>
            </w:r>
            <w:r w:rsidRPr="0020664D">
              <w:rPr>
                <w:rFonts w:ascii="Times New Roman" w:hAnsi="Times New Roman" w:cs="Times New Roman"/>
                <w:color w:val="000000"/>
                <w:spacing w:val="-2"/>
                <w:sz w:val="16"/>
                <w:szCs w:val="16"/>
              </w:rPr>
              <w:t>офис, коммерческо-</w:t>
            </w:r>
            <w:r w:rsidRPr="0020664D">
              <w:rPr>
                <w:rFonts w:ascii="Times New Roman" w:hAnsi="Times New Roman" w:cs="Times New Roman"/>
                <w:color w:val="000000"/>
                <w:sz w:val="16"/>
                <w:szCs w:val="16"/>
              </w:rPr>
              <w:t>деловой объект</w:t>
            </w:r>
          </w:p>
        </w:tc>
      </w:tr>
      <w:tr w:rsidR="00047818" w:rsidRPr="0020664D" w:rsidTr="00047818">
        <w:trPr>
          <w:gridAfter w:val="3"/>
          <w:wAfter w:w="5955" w:type="dxa"/>
          <w:trHeight w:val="769"/>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Отделение,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филиал банка</w:t>
            </w:r>
          </w:p>
        </w:tc>
        <w:tc>
          <w:tcPr>
            <w:tcW w:w="1134" w:type="dxa"/>
            <w:shd w:val="clear" w:color="auto" w:fill="auto"/>
          </w:tcPr>
          <w:p w:rsidR="00047818" w:rsidRPr="0020664D" w:rsidRDefault="00047818" w:rsidP="00295DC2">
            <w:pPr>
              <w:ind w:left="-57"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округ, городское поселение:0,3-05;</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сельское поселение: 0,5</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50 кв.м. – при 3-операционных местах;</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40 кв.м.– при 20 операционных местах</w:t>
            </w:r>
          </w:p>
        </w:tc>
        <w:tc>
          <w:tcPr>
            <w:tcW w:w="1276"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Операционная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касса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объект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Городской округ, городское поселение: 0,01-0,03 </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 кв.м. – при 2 операционных кассах</w:t>
            </w:r>
          </w:p>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z w:val="16"/>
                <w:szCs w:val="16"/>
              </w:rPr>
              <w:t>500 кв.м. – при 7 операционных кассах</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Отделение связи</w:t>
            </w:r>
          </w:p>
          <w:p w:rsidR="00047818" w:rsidRPr="0020664D" w:rsidRDefault="00047818" w:rsidP="00295DC2">
            <w:pPr>
              <w:rPr>
                <w:rFonts w:ascii="Times New Roman" w:hAnsi="Times New Roman" w:cs="Times New Roman"/>
                <w:color w:val="000000"/>
                <w:sz w:val="16"/>
                <w:szCs w:val="16"/>
              </w:rPr>
            </w:pP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объект</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Городской округ, городское поселение: 0,11-0,04;</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сельское поселение: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2-0,16</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 xml:space="preserve">Отделения связи микрорайона, жилого </w:t>
            </w:r>
            <w:r w:rsidRPr="0020664D">
              <w:rPr>
                <w:rFonts w:ascii="Times New Roman" w:hAnsi="Times New Roman" w:cs="Times New Roman"/>
                <w:color w:val="000000"/>
                <w:sz w:val="16"/>
                <w:szCs w:val="16"/>
              </w:rPr>
              <w:lastRenderedPageBreak/>
              <w:t>района, кв.м., для обслужива</w:t>
            </w:r>
            <w:r w:rsidRPr="0020664D">
              <w:rPr>
                <w:rFonts w:ascii="Times New Roman" w:hAnsi="Times New Roman" w:cs="Times New Roman"/>
                <w:color w:val="000000"/>
                <w:spacing w:val="-2"/>
                <w:sz w:val="16"/>
                <w:szCs w:val="16"/>
              </w:rPr>
              <w:t>емого населения, групп:</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IV</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V</w:t>
            </w:r>
            <w:r w:rsidRPr="0020664D">
              <w:rPr>
                <w:rFonts w:ascii="Times New Roman" w:hAnsi="Times New Roman" w:cs="Times New Roman"/>
                <w:color w:val="000000"/>
                <w:sz w:val="16"/>
                <w:szCs w:val="16"/>
              </w:rPr>
              <w:t xml:space="preserve"> (до 9 тыс. ) – 70-80;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III</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IV</w:t>
            </w:r>
            <w:r w:rsidRPr="0020664D">
              <w:rPr>
                <w:rFonts w:ascii="Times New Roman" w:hAnsi="Times New Roman" w:cs="Times New Roman"/>
                <w:color w:val="000000"/>
                <w:sz w:val="16"/>
                <w:szCs w:val="16"/>
              </w:rPr>
              <w:t xml:space="preserve"> (9-18 тыс. ) – 90-100;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II</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III</w:t>
            </w:r>
            <w:r w:rsidRPr="0020664D">
              <w:rPr>
                <w:rFonts w:ascii="Times New Roman" w:hAnsi="Times New Roman" w:cs="Times New Roman"/>
                <w:color w:val="000000"/>
                <w:sz w:val="16"/>
                <w:szCs w:val="16"/>
              </w:rPr>
              <w:t xml:space="preserve"> (20-25 тыс. ) – 110-120</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Отделения связи сельского поселения, кв.м., для обслуживаемого населения, групп:</w:t>
            </w:r>
          </w:p>
          <w:p w:rsidR="00047818" w:rsidRPr="0020664D" w:rsidRDefault="00047818" w:rsidP="00295DC2">
            <w:pPr>
              <w:spacing w:line="235" w:lineRule="auto"/>
              <w:rPr>
                <w:rFonts w:ascii="Times New Roman" w:hAnsi="Times New Roman" w:cs="Times New Roman"/>
                <w:color w:val="000000"/>
                <w:sz w:val="16"/>
                <w:szCs w:val="16"/>
              </w:rPr>
            </w:pPr>
            <w:r w:rsidRPr="0020664D">
              <w:rPr>
                <w:rFonts w:ascii="Times New Roman" w:hAnsi="Times New Roman" w:cs="Times New Roman"/>
                <w:color w:val="000000"/>
                <w:sz w:val="16"/>
                <w:szCs w:val="16"/>
                <w:lang w:val="en-US"/>
              </w:rPr>
              <w:t>V</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VI</w:t>
            </w:r>
            <w:r w:rsidRPr="0020664D">
              <w:rPr>
                <w:rFonts w:ascii="Times New Roman" w:hAnsi="Times New Roman" w:cs="Times New Roman"/>
                <w:color w:val="000000"/>
                <w:sz w:val="16"/>
                <w:szCs w:val="16"/>
              </w:rPr>
              <w:t xml:space="preserve"> (0,5-2 тыс. ) – 300-350;</w:t>
            </w:r>
          </w:p>
          <w:p w:rsidR="00047818" w:rsidRPr="0020664D" w:rsidRDefault="00047818" w:rsidP="00295DC2">
            <w:pPr>
              <w:rPr>
                <w:rFonts w:ascii="Times New Roman" w:hAnsi="Times New Roman" w:cs="Times New Roman"/>
                <w:color w:val="000000"/>
                <w:spacing w:val="-3"/>
                <w:sz w:val="16"/>
                <w:szCs w:val="16"/>
              </w:rPr>
            </w:pPr>
            <w:r w:rsidRPr="0020664D">
              <w:rPr>
                <w:rFonts w:ascii="Times New Roman" w:hAnsi="Times New Roman" w:cs="Times New Roman"/>
                <w:color w:val="000000"/>
                <w:sz w:val="16"/>
                <w:szCs w:val="16"/>
                <w:lang w:val="en-US"/>
              </w:rPr>
              <w:t>III</w:t>
            </w:r>
            <w:r w:rsidRPr="0020664D">
              <w:rPr>
                <w:rFonts w:ascii="Times New Roman" w:hAnsi="Times New Roman" w:cs="Times New Roman"/>
                <w:color w:val="000000"/>
                <w:sz w:val="16"/>
                <w:szCs w:val="16"/>
              </w:rPr>
              <w:t>-</w:t>
            </w:r>
            <w:r w:rsidRPr="0020664D">
              <w:rPr>
                <w:rFonts w:ascii="Times New Roman" w:hAnsi="Times New Roman" w:cs="Times New Roman"/>
                <w:color w:val="000000"/>
                <w:sz w:val="16"/>
                <w:szCs w:val="16"/>
                <w:lang w:val="en-US"/>
              </w:rPr>
              <w:t>IV</w:t>
            </w:r>
            <w:r w:rsidRPr="0020664D">
              <w:rPr>
                <w:rFonts w:ascii="Times New Roman" w:hAnsi="Times New Roman" w:cs="Times New Roman"/>
                <w:color w:val="000000"/>
                <w:sz w:val="16"/>
                <w:szCs w:val="16"/>
              </w:rPr>
              <w:t xml:space="preserve"> (2-6 тыс. ) – 400-450</w:t>
            </w:r>
          </w:p>
        </w:tc>
        <w:tc>
          <w:tcPr>
            <w:tcW w:w="1276" w:type="dxa"/>
            <w:shd w:val="clear" w:color="auto" w:fill="auto"/>
          </w:tcPr>
          <w:p w:rsidR="00047818" w:rsidRPr="0020664D" w:rsidRDefault="00047818" w:rsidP="00295DC2">
            <w:pPr>
              <w:rPr>
                <w:rFonts w:ascii="Times New Roman" w:hAnsi="Times New Roman" w:cs="Times New Roman"/>
                <w:color w:val="000000"/>
                <w:spacing w:val="-2"/>
                <w:sz w:val="16"/>
                <w:szCs w:val="16"/>
              </w:rPr>
            </w:pPr>
            <w:r w:rsidRPr="0020664D">
              <w:rPr>
                <w:rFonts w:ascii="Times New Roman" w:hAnsi="Times New Roman" w:cs="Times New Roman"/>
                <w:color w:val="000000"/>
                <w:sz w:val="16"/>
                <w:szCs w:val="16"/>
              </w:rPr>
              <w:lastRenderedPageBreak/>
              <w:t xml:space="preserve">Размещение отделений, </w:t>
            </w:r>
            <w:r w:rsidRPr="0020664D">
              <w:rPr>
                <w:rFonts w:ascii="Times New Roman" w:hAnsi="Times New Roman" w:cs="Times New Roman"/>
                <w:color w:val="000000"/>
                <w:sz w:val="16"/>
                <w:szCs w:val="16"/>
              </w:rPr>
              <w:lastRenderedPageBreak/>
              <w:t>узлов связи, почтамтов, агентств</w:t>
            </w:r>
            <w:r w:rsidRPr="0020664D">
              <w:rPr>
                <w:rFonts w:ascii="Times New Roman" w:hAnsi="Times New Roman" w:cs="Times New Roman"/>
                <w:color w:val="000000"/>
                <w:spacing w:val="-2"/>
                <w:sz w:val="16"/>
                <w:szCs w:val="16"/>
              </w:rPr>
              <w:t xml:space="preserve"> Роспечати, телеграфов, междугородных, городских и сельских </w:t>
            </w:r>
            <w:r w:rsidRPr="0020664D">
              <w:rPr>
                <w:rFonts w:ascii="Times New Roman" w:hAnsi="Times New Roman" w:cs="Times New Roman"/>
                <w:color w:val="000000"/>
                <w:sz w:val="16"/>
                <w:szCs w:val="16"/>
              </w:rPr>
              <w:t>телефонных станций, абонентс</w:t>
            </w:r>
            <w:r w:rsidRPr="0020664D">
              <w:rPr>
                <w:rFonts w:ascii="Times New Roman" w:hAnsi="Times New Roman" w:cs="Times New Roman"/>
                <w:color w:val="000000"/>
                <w:spacing w:val="-5"/>
                <w:sz w:val="16"/>
                <w:szCs w:val="16"/>
              </w:rPr>
              <w:t>ких терминалов спут</w:t>
            </w:r>
            <w:r w:rsidRPr="0020664D">
              <w:rPr>
                <w:rFonts w:ascii="Times New Roman" w:hAnsi="Times New Roman" w:cs="Times New Roman"/>
                <w:color w:val="000000"/>
                <w:spacing w:val="-2"/>
                <w:sz w:val="16"/>
                <w:szCs w:val="16"/>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ind w:right="-57"/>
              <w:rPr>
                <w:rFonts w:ascii="Times New Roman" w:hAnsi="Times New Roman" w:cs="Times New Roman"/>
                <w:color w:val="000000"/>
                <w:sz w:val="16"/>
                <w:szCs w:val="16"/>
              </w:rPr>
            </w:pPr>
            <w:r w:rsidRPr="0020664D">
              <w:rPr>
                <w:rFonts w:ascii="Times New Roman" w:hAnsi="Times New Roman" w:cs="Times New Roman"/>
                <w:color w:val="000000"/>
                <w:spacing w:val="-4"/>
                <w:sz w:val="16"/>
                <w:szCs w:val="16"/>
              </w:rPr>
              <w:lastRenderedPageBreak/>
              <w:t>Областной</w:t>
            </w:r>
            <w:r w:rsidRPr="0020664D">
              <w:rPr>
                <w:rFonts w:ascii="Times New Roman" w:hAnsi="Times New Roman" w:cs="Times New Roman"/>
                <w:color w:val="000000"/>
                <w:sz w:val="16"/>
                <w:szCs w:val="16"/>
              </w:rPr>
              <w:t xml:space="preserve"> суд</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рабочее место</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0,016  </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Районный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(городской) суд</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судья</w:t>
            </w:r>
          </w:p>
          <w:p w:rsidR="00047818" w:rsidRPr="0020664D" w:rsidRDefault="00047818" w:rsidP="00295DC2">
            <w:pPr>
              <w:rPr>
                <w:rFonts w:ascii="Times New Roman" w:hAnsi="Times New Roman" w:cs="Times New Roman"/>
                <w:color w:val="000000"/>
                <w:sz w:val="16"/>
                <w:szCs w:val="16"/>
              </w:rPr>
            </w:pP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0,03</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200-500 кв.м. на объект (по количеству судей)</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4"/>
                <w:sz w:val="16"/>
                <w:szCs w:val="16"/>
              </w:rPr>
              <w:t>Расположение предпочтительно</w:t>
            </w:r>
            <w:r w:rsidRPr="0020664D">
              <w:rPr>
                <w:rFonts w:ascii="Times New Roman" w:hAnsi="Times New Roman" w:cs="Times New Roman"/>
                <w:color w:val="000000"/>
                <w:sz w:val="16"/>
                <w:szCs w:val="16"/>
              </w:rPr>
              <w:t xml:space="preserve"> в межрайонном центре</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Юридическая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консультация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pacing w:val="-6"/>
                <w:sz w:val="16"/>
                <w:szCs w:val="16"/>
              </w:rPr>
              <w:t>юрист,</w:t>
            </w:r>
            <w:r w:rsidRPr="0020664D">
              <w:rPr>
                <w:rFonts w:ascii="Times New Roman" w:hAnsi="Times New Roman" w:cs="Times New Roman"/>
                <w:color w:val="000000"/>
                <w:sz w:val="16"/>
                <w:szCs w:val="16"/>
              </w:rPr>
              <w:t xml:space="preserve">  адвокат</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0,1</w:t>
            </w:r>
          </w:p>
          <w:p w:rsidR="00047818" w:rsidRPr="0020664D" w:rsidRDefault="00047818" w:rsidP="00295DC2">
            <w:pPr>
              <w:rPr>
                <w:rFonts w:ascii="Times New Roman" w:hAnsi="Times New Roman" w:cs="Times New Roman"/>
                <w:color w:val="000000"/>
                <w:sz w:val="16"/>
                <w:szCs w:val="16"/>
              </w:rPr>
            </w:pP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Возможно встроенно-пристроенное </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Нотариальная </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контора</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нотариус</w:t>
            </w:r>
          </w:p>
        </w:tc>
        <w:tc>
          <w:tcPr>
            <w:tcW w:w="29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0,03</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Возможно встроенно-пристроенное</w:t>
            </w:r>
          </w:p>
        </w:tc>
      </w:tr>
      <w:tr w:rsidR="00047818" w:rsidRPr="0020664D" w:rsidTr="00047818">
        <w:trPr>
          <w:gridAfter w:val="3"/>
          <w:wAfter w:w="5955" w:type="dxa"/>
          <w:trHeight w:val="156"/>
        </w:trPr>
        <w:tc>
          <w:tcPr>
            <w:tcW w:w="9464" w:type="dxa"/>
            <w:gridSpan w:val="5"/>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VIII. Культовые объекты</w:t>
            </w:r>
          </w:p>
        </w:tc>
      </w:tr>
      <w:tr w:rsidR="00047818" w:rsidRPr="0020664D" w:rsidTr="00047818">
        <w:trPr>
          <w:gridAfter w:val="3"/>
          <w:wAfter w:w="5955" w:type="dxa"/>
          <w:trHeight w:val="156"/>
        </w:trPr>
        <w:tc>
          <w:tcPr>
            <w:tcW w:w="2093"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Институты культового</w:t>
            </w:r>
          </w:p>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назначения</w:t>
            </w:r>
          </w:p>
        </w:tc>
        <w:tc>
          <w:tcPr>
            <w:tcW w:w="1134"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место</w:t>
            </w:r>
          </w:p>
        </w:tc>
        <w:tc>
          <w:tcPr>
            <w:tcW w:w="2976" w:type="dxa"/>
            <w:shd w:val="clear" w:color="auto" w:fill="auto"/>
          </w:tcPr>
          <w:p w:rsidR="00047818" w:rsidRPr="0020664D" w:rsidRDefault="00047818"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7,5 храмов на 1000 православных</w:t>
            </w:r>
          </w:p>
          <w:p w:rsidR="00047818" w:rsidRPr="0020664D" w:rsidRDefault="00047818"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верующих, 7 кв.м. на одно место</w:t>
            </w:r>
          </w:p>
        </w:tc>
        <w:tc>
          <w:tcPr>
            <w:tcW w:w="1985" w:type="dxa"/>
            <w:shd w:val="clear" w:color="auto" w:fill="auto"/>
          </w:tcPr>
          <w:p w:rsidR="00047818" w:rsidRPr="0020664D" w:rsidRDefault="00047818" w:rsidP="00295DC2">
            <w:pPr>
              <w:rPr>
                <w:rFonts w:ascii="Times New Roman" w:hAnsi="Times New Roman" w:cs="Times New Roman"/>
                <w:color w:val="000000"/>
                <w:sz w:val="16"/>
                <w:szCs w:val="16"/>
              </w:rPr>
            </w:pPr>
            <w:r w:rsidRPr="0020664D">
              <w:rPr>
                <w:rFonts w:ascii="Times New Roman" w:hAnsi="Times New Roman" w:cs="Times New Roman"/>
                <w:color w:val="000000"/>
                <w:sz w:val="16"/>
                <w:szCs w:val="16"/>
              </w:rPr>
              <w:t>По заданию на проектирование</w:t>
            </w:r>
          </w:p>
        </w:tc>
        <w:tc>
          <w:tcPr>
            <w:tcW w:w="1276" w:type="dxa"/>
            <w:shd w:val="clear" w:color="auto" w:fill="auto"/>
          </w:tcPr>
          <w:p w:rsidR="00047818" w:rsidRPr="0020664D" w:rsidRDefault="00047818" w:rsidP="00295DC2">
            <w:pPr>
              <w:autoSpaceDE w:val="0"/>
              <w:autoSpaceDN w:val="0"/>
              <w:adjustRightInd w:val="0"/>
              <w:rPr>
                <w:rFonts w:ascii="Times New Roman" w:hAnsi="Times New Roman" w:cs="Times New Roman"/>
                <w:color w:val="000000"/>
                <w:sz w:val="16"/>
                <w:szCs w:val="16"/>
              </w:rPr>
            </w:pPr>
            <w:r w:rsidRPr="0020664D">
              <w:rPr>
                <w:rFonts w:ascii="Times New Roman" w:hAnsi="Times New Roman" w:cs="Times New Roman"/>
                <w:color w:val="000000"/>
                <w:sz w:val="16"/>
                <w:szCs w:val="16"/>
              </w:rPr>
              <w:t>Размещение по согласованию с местной епархией</w:t>
            </w:r>
          </w:p>
        </w:tc>
      </w:tr>
    </w:tbl>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r w:rsidRPr="0020664D">
        <w:rPr>
          <w:rFonts w:ascii="Times New Roman" w:hAnsi="Times New Roman" w:cs="Times New Roman"/>
          <w:sz w:val="16"/>
          <w:szCs w:val="16"/>
        </w:rPr>
        <w:t>Региональные нормативы</w:t>
      </w:r>
    </w:p>
    <w:p w:rsidR="003B6298" w:rsidRPr="0020664D" w:rsidRDefault="003B6298" w:rsidP="003B6298">
      <w:pPr>
        <w:jc w:val="center"/>
        <w:rPr>
          <w:rFonts w:ascii="Times New Roman" w:hAnsi="Times New Roman" w:cs="Times New Roman"/>
          <w:sz w:val="16"/>
          <w:szCs w:val="16"/>
        </w:rPr>
      </w:pPr>
      <w:r w:rsidRPr="0020664D">
        <w:rPr>
          <w:rFonts w:ascii="Times New Roman" w:hAnsi="Times New Roman" w:cs="Times New Roman"/>
          <w:sz w:val="16"/>
          <w:szCs w:val="16"/>
        </w:rPr>
        <w:t>градостроительного проектирования Челябинской области</w:t>
      </w: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pStyle w:val="12"/>
        <w:rPr>
          <w:sz w:val="16"/>
          <w:szCs w:val="16"/>
          <w:lang w:val="ru-RU"/>
        </w:rPr>
      </w:pPr>
      <w:r w:rsidRPr="0020664D">
        <w:rPr>
          <w:sz w:val="16"/>
          <w:szCs w:val="16"/>
        </w:rPr>
        <w:t>II</w:t>
      </w:r>
      <w:r w:rsidRPr="0020664D">
        <w:rPr>
          <w:sz w:val="16"/>
          <w:szCs w:val="16"/>
          <w:lang w:val="ru-RU"/>
        </w:rPr>
        <w:t>. Материалы по обоснованию расчетных показателей, содержащихся в настоящих Нормативах</w:t>
      </w: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Default="003B6298" w:rsidP="003B6298">
      <w:pPr>
        <w:jc w:val="center"/>
        <w:rPr>
          <w:rFonts w:ascii="Times New Roman" w:hAnsi="Times New Roman" w:cs="Times New Roman"/>
          <w:sz w:val="16"/>
          <w:szCs w:val="16"/>
        </w:rPr>
      </w:pPr>
    </w:p>
    <w:p w:rsidR="00FF4218" w:rsidRDefault="00FF4218" w:rsidP="003B6298">
      <w:pPr>
        <w:jc w:val="center"/>
        <w:rPr>
          <w:rFonts w:ascii="Times New Roman" w:hAnsi="Times New Roman" w:cs="Times New Roman"/>
          <w:sz w:val="16"/>
          <w:szCs w:val="16"/>
        </w:rPr>
      </w:pPr>
    </w:p>
    <w:p w:rsidR="00FF4218" w:rsidRDefault="00FF4218" w:rsidP="003B6298">
      <w:pPr>
        <w:jc w:val="center"/>
        <w:rPr>
          <w:rFonts w:ascii="Times New Roman" w:hAnsi="Times New Roman" w:cs="Times New Roman"/>
          <w:sz w:val="16"/>
          <w:szCs w:val="16"/>
        </w:rPr>
      </w:pPr>
    </w:p>
    <w:p w:rsidR="00FF4218" w:rsidRPr="0020664D" w:rsidRDefault="00FF4218" w:rsidP="003B6298">
      <w:pPr>
        <w:jc w:val="cente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pStyle w:val="12"/>
        <w:rPr>
          <w:sz w:val="16"/>
          <w:szCs w:val="16"/>
          <w:lang w:val="ru-RU"/>
        </w:rPr>
      </w:pPr>
      <w:r w:rsidRPr="0020664D">
        <w:rPr>
          <w:sz w:val="16"/>
          <w:szCs w:val="16"/>
        </w:rPr>
        <w:t>I</w:t>
      </w:r>
      <w:r w:rsidRPr="0020664D">
        <w:rPr>
          <w:sz w:val="16"/>
          <w:szCs w:val="16"/>
          <w:lang w:val="ru-RU"/>
        </w:rPr>
        <w:t>. Введение</w:t>
      </w:r>
    </w:p>
    <w:p w:rsidR="003B6298" w:rsidRPr="0020664D" w:rsidRDefault="003B6298" w:rsidP="003B6298">
      <w:pPr>
        <w:ind w:firstLine="567"/>
        <w:jc w:val="both"/>
        <w:rPr>
          <w:rFonts w:ascii="Times New Roman" w:hAnsi="Times New Roman" w:cs="Times New Roman"/>
          <w:sz w:val="16"/>
          <w:szCs w:val="16"/>
        </w:rPr>
      </w:pP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региональные нормативы градостроительного проектирования Челябинской области (далее именуются - Нормативы) разработаны в соответствии со ст. 29.3 Градостроительного кодекса Российской Федерации, ст. 2, 3 Закона Челябинской области «О порядке подготовки, утверждения и изменения региональных нормативов градостроительного проектирования в Челябинской области», ст. 1 Закона Челябинской области «О систематизации нормативов градостроительного проектирования в Челябинской области».</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По вопросам, не рассматриваемым в настоящих Нормативах, следует руководствовать</w:t>
      </w:r>
      <w:r w:rsidRPr="0020664D">
        <w:rPr>
          <w:rFonts w:ascii="Times New Roman" w:hAnsi="Times New Roman" w:cs="Times New Roman"/>
          <w:sz w:val="16"/>
          <w:szCs w:val="16"/>
        </w:rPr>
        <w:softHyphen/>
        <w:t>ся законами и нормативно-техническими документами, действующими на территории Рос</w:t>
      </w:r>
      <w:r w:rsidRPr="0020664D">
        <w:rPr>
          <w:rFonts w:ascii="Times New Roman" w:hAnsi="Times New Roman" w:cs="Times New Roman"/>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20664D">
        <w:rPr>
          <w:rFonts w:ascii="Times New Roman" w:hAnsi="Times New Roman" w:cs="Times New Roman"/>
          <w:sz w:val="16"/>
          <w:szCs w:val="16"/>
        </w:rPr>
        <w:softHyphen/>
        <w:t>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Нормативы обязательны для всех субъектов градостроительной деятельно</w:t>
      </w:r>
      <w:r w:rsidRPr="0020664D">
        <w:rPr>
          <w:rFonts w:ascii="Times New Roman" w:hAnsi="Times New Roman" w:cs="Times New Roman"/>
          <w:sz w:val="16"/>
          <w:szCs w:val="16"/>
        </w:rPr>
        <w:softHyphen/>
        <w:t>сти, осуществляющих свою деятельность на территории Челябинской области, независимо от их организационно-правовой формы.</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Расчетные показатели минимально допустимого уровня обеспеченности объектами местного значения населения в муниципальных образованиях Челябинской области не могут быть ниже, чем расчетные показатели минимально допустимого уровня обеспеченности населения объектами регионального и местного значения, содержащиеся в настоящих Нормативах.</w:t>
      </w:r>
    </w:p>
    <w:p w:rsidR="003B6298" w:rsidRPr="0020664D" w:rsidRDefault="003B6298" w:rsidP="003B6298">
      <w:pPr>
        <w:pStyle w:val="12"/>
        <w:rPr>
          <w:sz w:val="16"/>
          <w:szCs w:val="16"/>
          <w:lang w:val="ru-RU"/>
        </w:rPr>
      </w:pPr>
    </w:p>
    <w:p w:rsidR="003B6298" w:rsidRPr="0020664D" w:rsidRDefault="003B6298" w:rsidP="003B6298">
      <w:pPr>
        <w:pStyle w:val="12"/>
        <w:rPr>
          <w:sz w:val="16"/>
          <w:szCs w:val="16"/>
          <w:lang w:val="ru-RU"/>
        </w:rPr>
      </w:pPr>
      <w:r w:rsidRPr="0020664D">
        <w:rPr>
          <w:sz w:val="16"/>
          <w:szCs w:val="16"/>
        </w:rPr>
        <w:t>II</w:t>
      </w:r>
      <w:r w:rsidRPr="0020664D">
        <w:rPr>
          <w:sz w:val="16"/>
          <w:szCs w:val="16"/>
          <w:lang w:val="ru-RU"/>
        </w:rPr>
        <w:t>. Материалы по обоснованию расчетных показателей, содержащихся в настоящих Нормативах</w:t>
      </w:r>
    </w:p>
    <w:p w:rsidR="003B6298" w:rsidRPr="0020664D" w:rsidRDefault="003B6298" w:rsidP="003B6298">
      <w:pPr>
        <w:pStyle w:val="ConsNormal"/>
        <w:ind w:right="0" w:firstLine="709"/>
        <w:jc w:val="both"/>
        <w:rPr>
          <w:rFonts w:ascii="Times New Roman" w:hAnsi="Times New Roman" w:cs="Times New Roman"/>
          <w:sz w:val="16"/>
          <w:szCs w:val="16"/>
        </w:rPr>
      </w:pPr>
    </w:p>
    <w:p w:rsidR="003B6298" w:rsidRPr="0020664D" w:rsidRDefault="003B6298" w:rsidP="003B6298">
      <w:pPr>
        <w:pStyle w:val="ConsNormal"/>
        <w:ind w:right="0" w:firstLine="0"/>
        <w:jc w:val="center"/>
        <w:rPr>
          <w:rFonts w:ascii="Times New Roman" w:hAnsi="Times New Roman" w:cs="Times New Roman"/>
          <w:sz w:val="16"/>
          <w:szCs w:val="16"/>
        </w:rPr>
      </w:pPr>
      <w:r w:rsidRPr="0020664D">
        <w:rPr>
          <w:rFonts w:ascii="Times New Roman" w:hAnsi="Times New Roman" w:cs="Times New Roman"/>
          <w:sz w:val="16"/>
          <w:szCs w:val="16"/>
        </w:rPr>
        <w:t>Термины и определения</w:t>
      </w:r>
    </w:p>
    <w:p w:rsidR="003B6298" w:rsidRPr="0020664D" w:rsidRDefault="003B6298" w:rsidP="003B6298">
      <w:pPr>
        <w:pStyle w:val="ConsNormal"/>
        <w:ind w:right="0" w:firstLine="0"/>
        <w:jc w:val="both"/>
        <w:rPr>
          <w:rFonts w:ascii="Times New Roman" w:hAnsi="Times New Roman" w:cs="Times New Roman"/>
          <w:sz w:val="16"/>
          <w:szCs w:val="16"/>
        </w:rPr>
      </w:pP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1. Основные термины, используемые в настоящих Нормативах, следует понимать в их определениях, указанных в данном разделе.</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настоящем документе применены следующие термины и их определения:</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b/>
          <w:sz w:val="16"/>
          <w:szCs w:val="16"/>
        </w:rPr>
        <w:t>жилой дом блокированной застройки</w:t>
      </w:r>
      <w:r w:rsidRPr="0020664D">
        <w:rPr>
          <w:rFonts w:ascii="Times New Roman" w:hAnsi="Times New Roman" w:cs="Times New Roman"/>
          <w:sz w:val="16"/>
          <w:szCs w:val="16"/>
        </w:rPr>
        <w:t xml:space="preserve"> – это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виды реконструкции </w:t>
      </w:r>
      <w:r w:rsidRPr="0020664D">
        <w:rPr>
          <w:rFonts w:ascii="Times New Roman" w:hAnsi="Times New Roman" w:cs="Times New Roman"/>
          <w:sz w:val="16"/>
          <w:szCs w:val="16"/>
        </w:rPr>
        <w:t>– виды градостроительной деятельности в городах:</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а) регенерация - сохранение и восстановление объектов культурного наследия и исторической среды;</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sz w:val="16"/>
          <w:szCs w:val="16"/>
        </w:rPr>
        <w:t>в) активные преобразования - изменение градостроительных качеств среды с частичным их сохранением;</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гараж –</w:t>
      </w:r>
      <w:r w:rsidRPr="0020664D">
        <w:rPr>
          <w:rFonts w:ascii="Times New Roman" w:hAnsi="Times New Roman" w:cs="Times New Roman"/>
          <w:sz w:val="16"/>
          <w:szCs w:val="16"/>
        </w:rPr>
        <w:t xml:space="preserve"> здание, предназначенное для длительного хранения, парковки, технического обслуживания автомобилей;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городской узел </w:t>
      </w:r>
      <w:r w:rsidRPr="0020664D">
        <w:rPr>
          <w:rFonts w:ascii="Times New Roman" w:hAnsi="Times New Roman" w:cs="Times New Roman"/>
          <w:sz w:val="16"/>
          <w:szCs w:val="16"/>
        </w:rPr>
        <w:t>– территория общественного назначения, формирующаяся на пересечении магистральных улиц общегородского значения;</w:t>
      </w:r>
    </w:p>
    <w:p w:rsidR="003B6298" w:rsidRPr="0020664D" w:rsidRDefault="003B6298" w:rsidP="003B6298">
      <w:pPr>
        <w:pStyle w:val="afff2"/>
        <w:ind w:firstLine="540"/>
        <w:jc w:val="both"/>
        <w:rPr>
          <w:rFonts w:ascii="Times New Roman" w:hAnsi="Times New Roman"/>
          <w:sz w:val="16"/>
          <w:szCs w:val="16"/>
        </w:rPr>
      </w:pPr>
      <w:r w:rsidRPr="0020664D">
        <w:rPr>
          <w:rStyle w:val="afff7"/>
          <w:rFonts w:ascii="Times New Roman" w:hAnsi="Times New Roman"/>
          <w:sz w:val="16"/>
          <w:szCs w:val="16"/>
        </w:rPr>
        <w:t>городское поселение –</w:t>
      </w:r>
      <w:r w:rsidRPr="0020664D">
        <w:rPr>
          <w:rFonts w:ascii="Times New Roman" w:hAnsi="Times New Roman"/>
          <w:sz w:val="16"/>
          <w:szCs w:val="16"/>
        </w:rPr>
        <w:t xml:space="preserve">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lastRenderedPageBreak/>
        <w:t xml:space="preserve">градоформирующий потенциал наследия </w:t>
      </w:r>
      <w:r w:rsidRPr="0020664D">
        <w:rPr>
          <w:rFonts w:ascii="Times New Roman" w:hAnsi="Times New Roman" w:cs="Times New Roman"/>
          <w:sz w:val="16"/>
          <w:szCs w:val="16"/>
        </w:rPr>
        <w:t>–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граница городского, сельского населенного пункта </w:t>
      </w:r>
      <w:r w:rsidRPr="0020664D">
        <w:rPr>
          <w:rFonts w:ascii="Times New Roman" w:hAnsi="Times New Roman" w:cs="Times New Roman"/>
          <w:sz w:val="16"/>
          <w:szCs w:val="16"/>
        </w:rPr>
        <w:t>– законодательно установленная линия, отделяющая земли городского или сельского населенного пункта от иных категорий земель;</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градостроительное зонирование </w:t>
      </w:r>
      <w:r w:rsidRPr="0020664D">
        <w:rPr>
          <w:rFonts w:ascii="Times New Roman" w:hAnsi="Times New Roman" w:cs="Times New Roman"/>
          <w:sz w:val="16"/>
          <w:szCs w:val="16"/>
        </w:rPr>
        <w:t xml:space="preserve">– </w:t>
      </w:r>
      <w:r w:rsidRPr="0020664D">
        <w:rPr>
          <w:rFonts w:ascii="Times New Roman" w:hAnsi="Times New Roman" w:cs="Times New Roman"/>
          <w:color w:val="000000"/>
          <w:sz w:val="16"/>
          <w:szCs w:val="16"/>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20664D">
        <w:rPr>
          <w:rFonts w:ascii="Times New Roman" w:hAnsi="Times New Roman" w:cs="Times New Roman"/>
          <w:sz w:val="16"/>
          <w:szCs w:val="16"/>
        </w:rPr>
        <w:t>;</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естественная экологическая система (экосистема</w:t>
      </w:r>
      <w:r w:rsidRPr="0020664D">
        <w:rPr>
          <w:rFonts w:ascii="Times New Roman" w:hAnsi="Times New Roman" w:cs="Times New Roman"/>
          <w:sz w:val="16"/>
          <w:szCs w:val="16"/>
        </w:rPr>
        <w:t>) –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зеленая зона </w:t>
      </w:r>
      <w:r w:rsidRPr="0020664D">
        <w:rPr>
          <w:rFonts w:ascii="Times New Roman" w:hAnsi="Times New Roman" w:cs="Times New Roman"/>
          <w:sz w:val="16"/>
          <w:szCs w:val="16"/>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95" w:history="1">
        <w:r w:rsidRPr="0020664D">
          <w:rPr>
            <w:rFonts w:ascii="Times New Roman" w:hAnsi="Times New Roman" w:cs="Times New Roman"/>
            <w:sz w:val="16"/>
            <w:szCs w:val="16"/>
          </w:rPr>
          <w:t>(</w:t>
        </w:r>
        <w:r w:rsidRPr="0020664D">
          <w:rPr>
            <w:rStyle w:val="20"/>
            <w:rFonts w:ascii="Times New Roman" w:hAnsi="Times New Roman" w:cs="Times New Roman"/>
            <w:b w:val="0"/>
            <w:bCs w:val="0"/>
            <w:iCs/>
            <w:sz w:val="16"/>
            <w:szCs w:val="16"/>
            <w:shd w:val="clear" w:color="auto" w:fill="FFFFFF"/>
          </w:rPr>
          <w:t>Г</w:t>
        </w:r>
        <w:r w:rsidRPr="0020664D">
          <w:rPr>
            <w:rFonts w:ascii="Times New Roman" w:hAnsi="Times New Roman" w:cs="Times New Roman"/>
            <w:bCs/>
            <w:sz w:val="16"/>
            <w:szCs w:val="16"/>
          </w:rPr>
          <w:t>ОСТ</w:t>
        </w:r>
        <w:r w:rsidRPr="0020664D">
          <w:rPr>
            <w:rFonts w:ascii="Times New Roman" w:hAnsi="Times New Roman" w:cs="Times New Roman"/>
            <w:sz w:val="16"/>
            <w:szCs w:val="16"/>
            <w:shd w:val="clear" w:color="auto" w:fill="FFFFFF"/>
          </w:rPr>
          <w:t> 17.5.3.01-78 Охрана природы (ССОП). Земли. Состав и размер зеленых зон городов (с Изменением № 1</w:t>
        </w:r>
        <w:r w:rsidRPr="0020664D">
          <w:rPr>
            <w:rFonts w:ascii="Times New Roman" w:hAnsi="Times New Roman" w:cs="Times New Roman"/>
            <w:sz w:val="16"/>
            <w:szCs w:val="16"/>
          </w:rPr>
          <w:t>)</w:t>
        </w:r>
      </w:hyperlink>
      <w:r w:rsidRPr="0020664D">
        <w:rPr>
          <w:rFonts w:ascii="Times New Roman" w:hAnsi="Times New Roman" w:cs="Times New Roman"/>
          <w:sz w:val="16"/>
          <w:szCs w:val="16"/>
        </w:rPr>
        <w:t>;</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земельный участок </w:t>
      </w:r>
      <w:r w:rsidRPr="0020664D">
        <w:rPr>
          <w:rFonts w:ascii="Times New Roman" w:hAnsi="Times New Roman" w:cs="Times New Roman"/>
          <w:sz w:val="16"/>
          <w:szCs w:val="16"/>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(район) застройки </w:t>
      </w:r>
      <w:r w:rsidRPr="0020664D">
        <w:rPr>
          <w:rFonts w:ascii="Times New Roman" w:hAnsi="Times New Roman" w:cs="Times New Roman"/>
          <w:sz w:val="16"/>
          <w:szCs w:val="16"/>
        </w:rPr>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3B6298" w:rsidRPr="0020664D" w:rsidRDefault="003B6298" w:rsidP="003B6298">
      <w:pPr>
        <w:pStyle w:val="afff2"/>
        <w:ind w:firstLine="540"/>
        <w:jc w:val="both"/>
        <w:rPr>
          <w:rFonts w:ascii="Times New Roman" w:hAnsi="Times New Roman"/>
          <w:sz w:val="16"/>
          <w:szCs w:val="16"/>
        </w:rPr>
      </w:pPr>
      <w:r w:rsidRPr="0020664D">
        <w:rPr>
          <w:rFonts w:ascii="Times New Roman" w:hAnsi="Times New Roman"/>
          <w:b/>
          <w:sz w:val="16"/>
          <w:szCs w:val="16"/>
        </w:rPr>
        <w:t xml:space="preserve">зоны с особыми условиями использования территорий </w:t>
      </w:r>
      <w:r w:rsidRPr="0020664D">
        <w:rPr>
          <w:rFonts w:ascii="Times New Roman" w:hAnsi="Times New Roman"/>
          <w:sz w:val="16"/>
          <w:szCs w:val="16"/>
        </w:rPr>
        <w:t>–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усадебной застройки </w:t>
      </w:r>
      <w:r w:rsidRPr="0020664D">
        <w:rPr>
          <w:rFonts w:ascii="Times New Roman" w:hAnsi="Times New Roman" w:cs="Times New Roman"/>
          <w:sz w:val="16"/>
          <w:szCs w:val="16"/>
        </w:rPr>
        <w:t>– территория, занятая преимущественно одно-, двухквартирными 1 - 2-этажными жилыми домами с хозяйственными постройками на участках от 1000 до 2000 кв. м и более, предназначенными для садоводства, огородничества, а также в разрешенных случаях для содержания скота;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зона коттеджной застройки </w:t>
      </w:r>
      <w:r w:rsidRPr="0020664D">
        <w:rPr>
          <w:rFonts w:ascii="Times New Roman" w:hAnsi="Times New Roman" w:cs="Times New Roman"/>
          <w:sz w:val="16"/>
          <w:szCs w:val="16"/>
        </w:rPr>
        <w:t>– территории, на которых размещаются отдельно стоящие одноквартирные 1 - 2 - 3-этажные жилые дома с участками, как правило, от 800 до 1200 кв. м и более, как правило, не предназначенными для осуществления активной сельскохозяйственной деятельности;</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зоны (территории) исторической застройки </w:t>
      </w:r>
      <w:r w:rsidRPr="0020664D">
        <w:rPr>
          <w:rFonts w:ascii="Times New Roman" w:hAnsi="Times New Roman" w:cs="Times New Roman"/>
          <w:sz w:val="16"/>
          <w:szCs w:val="16"/>
        </w:rPr>
        <w:t>–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историческая среда </w:t>
      </w:r>
      <w:r w:rsidRPr="0020664D">
        <w:rPr>
          <w:rFonts w:ascii="Times New Roman" w:hAnsi="Times New Roman" w:cs="Times New Roman"/>
          <w:sz w:val="16"/>
          <w:szCs w:val="16"/>
        </w:rPr>
        <w:t>– городская среда, сложившаяся в районах исторической застройки;</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квартал </w:t>
      </w:r>
      <w:r w:rsidRPr="0020664D">
        <w:rPr>
          <w:rFonts w:ascii="Times New Roman" w:hAnsi="Times New Roman" w:cs="Times New Roman"/>
          <w:sz w:val="16"/>
          <w:szCs w:val="16"/>
        </w:rPr>
        <w:t>–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красные линии </w:t>
      </w:r>
      <w:r w:rsidRPr="0020664D">
        <w:rPr>
          <w:rFonts w:ascii="Times New Roman" w:hAnsi="Times New Roman" w:cs="Times New Roman"/>
          <w:sz w:val="16"/>
          <w:szCs w:val="16"/>
        </w:rPr>
        <w:t xml:space="preserve">– </w:t>
      </w:r>
      <w:r w:rsidRPr="0020664D">
        <w:rPr>
          <w:rFonts w:ascii="Times New Roman" w:hAnsi="Times New Roman" w:cs="Times New Roman"/>
          <w:color w:val="22272F"/>
          <w:sz w:val="16"/>
          <w:szCs w:val="16"/>
          <w:shd w:val="clear" w:color="auto" w:fill="FFFFFF"/>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20664D">
        <w:rPr>
          <w:rFonts w:ascii="Times New Roman" w:hAnsi="Times New Roman" w:cs="Times New Roman"/>
          <w:sz w:val="16"/>
          <w:szCs w:val="16"/>
        </w:rPr>
        <w:t>;</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линия регулирования застройки </w:t>
      </w:r>
      <w:r w:rsidRPr="0020664D">
        <w:rPr>
          <w:rFonts w:ascii="Times New Roman" w:hAnsi="Times New Roman" w:cs="Times New Roman"/>
          <w:sz w:val="16"/>
          <w:szCs w:val="16"/>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места хранения автомобилей (здесь) </w:t>
      </w:r>
      <w:r w:rsidRPr="0020664D">
        <w:rPr>
          <w:rFonts w:ascii="Times New Roman" w:hAnsi="Times New Roman" w:cs="Times New Roman"/>
          <w:sz w:val="16"/>
          <w:szCs w:val="16"/>
        </w:rPr>
        <w:t>– места для пребывания автотранспортных средств на специально отведенных местах, таких как парковки, машино-места;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Style w:val="blk"/>
          <w:rFonts w:ascii="Times New Roman" w:hAnsi="Times New Roman" w:cs="Times New Roman"/>
          <w:b/>
          <w:sz w:val="16"/>
          <w:szCs w:val="16"/>
        </w:rPr>
        <w:t xml:space="preserve">машино-место </w:t>
      </w:r>
      <w:r w:rsidRPr="0020664D">
        <w:rPr>
          <w:rStyle w:val="blk"/>
          <w:rFonts w:ascii="Times New Roman" w:hAnsi="Times New Roman" w:cs="Times New Roman"/>
          <w:sz w:val="16"/>
          <w:szCs w:val="16"/>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микрорайон –</w:t>
      </w:r>
      <w:r w:rsidRPr="0020664D">
        <w:rPr>
          <w:rFonts w:ascii="Times New Roman" w:hAnsi="Times New Roman" w:cs="Times New Roman"/>
          <w:sz w:val="16"/>
          <w:szCs w:val="16"/>
        </w:rPr>
        <w:t xml:space="preserve">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3B6298" w:rsidRPr="0020664D" w:rsidRDefault="003B6298" w:rsidP="003B6298">
      <w:pPr>
        <w:autoSpaceDE w:val="0"/>
        <w:autoSpaceDN w:val="0"/>
        <w:adjustRightInd w:val="0"/>
        <w:ind w:firstLine="540"/>
        <w:jc w:val="both"/>
        <w:rPr>
          <w:rFonts w:ascii="Times New Roman" w:hAnsi="Times New Roman" w:cs="Times New Roman"/>
          <w:i/>
          <w:sz w:val="16"/>
          <w:szCs w:val="16"/>
        </w:rPr>
      </w:pPr>
      <w:r w:rsidRPr="0020664D">
        <w:rPr>
          <w:rFonts w:ascii="Times New Roman" w:hAnsi="Times New Roman" w:cs="Times New Roman"/>
          <w:b/>
          <w:sz w:val="16"/>
          <w:szCs w:val="16"/>
        </w:rPr>
        <w:t xml:space="preserve">нарушенная историческая среда </w:t>
      </w:r>
      <w:r w:rsidRPr="0020664D">
        <w:rPr>
          <w:rFonts w:ascii="Times New Roman" w:hAnsi="Times New Roman" w:cs="Times New Roman"/>
          <w:sz w:val="16"/>
          <w:szCs w:val="16"/>
        </w:rPr>
        <w:t>– среда, характеристики которой не соответствуют исторической;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особо охраняемые природные территории (ООПТ) </w:t>
      </w:r>
      <w:r w:rsidRPr="0020664D">
        <w:rPr>
          <w:rFonts w:ascii="Times New Roman" w:hAnsi="Times New Roman" w:cs="Times New Roman"/>
          <w:sz w:val="16"/>
          <w:szCs w:val="16"/>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lastRenderedPageBreak/>
        <w:t xml:space="preserve">озелененные территории </w:t>
      </w:r>
      <w:r w:rsidRPr="0020664D">
        <w:rPr>
          <w:rFonts w:ascii="Times New Roman" w:hAnsi="Times New Roman" w:cs="Times New Roman"/>
          <w:sz w:val="16"/>
          <w:szCs w:val="16"/>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природные территории </w:t>
      </w:r>
      <w:r w:rsidRPr="0020664D">
        <w:rPr>
          <w:rFonts w:ascii="Times New Roman" w:hAnsi="Times New Roman" w:cs="Times New Roman"/>
          <w:sz w:val="16"/>
          <w:szCs w:val="16"/>
        </w:rPr>
        <w:t>–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имеют преимущественно природоохранное, средообразующее, ресурсосберегающее, оздоровительное и рекреационное значение);</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примагистральная</w:t>
      </w:r>
      <w:r w:rsidRPr="0020664D">
        <w:rPr>
          <w:rFonts w:ascii="Times New Roman" w:hAnsi="Times New Roman" w:cs="Times New Roman"/>
          <w:sz w:val="16"/>
          <w:szCs w:val="16"/>
        </w:rPr>
        <w:t xml:space="preserve"> </w:t>
      </w:r>
      <w:r w:rsidRPr="0020664D">
        <w:rPr>
          <w:rFonts w:ascii="Times New Roman" w:hAnsi="Times New Roman" w:cs="Times New Roman"/>
          <w:b/>
          <w:sz w:val="16"/>
          <w:szCs w:val="16"/>
        </w:rPr>
        <w:t xml:space="preserve">территория </w:t>
      </w:r>
      <w:r w:rsidRPr="0020664D">
        <w:rPr>
          <w:rFonts w:ascii="Times New Roman" w:hAnsi="Times New Roman" w:cs="Times New Roman"/>
          <w:sz w:val="16"/>
          <w:szCs w:val="16"/>
        </w:rPr>
        <w:t>–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пешеходная зона –</w:t>
      </w:r>
      <w:r w:rsidRPr="0020664D">
        <w:rPr>
          <w:rFonts w:ascii="Times New Roman" w:hAnsi="Times New Roman" w:cs="Times New Roman"/>
          <w:sz w:val="16"/>
          <w:szCs w:val="16"/>
        </w:rPr>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3B6298" w:rsidRPr="0020664D" w:rsidRDefault="003B6298" w:rsidP="003B6298">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пешеходные галереи –</w:t>
      </w:r>
      <w:r w:rsidRPr="0020664D">
        <w:rPr>
          <w:rFonts w:ascii="Times New Roman" w:hAnsi="Times New Roman" w:cs="Times New Roman"/>
          <w:sz w:val="16"/>
          <w:szCs w:val="16"/>
        </w:rPr>
        <w:t xml:space="preserve"> коммуникации для пешеходного движения закрытого типа или с неполным наружным ограждением, проходящие по самостоятельным трассам или встроенные в здания и сооружения;</w:t>
      </w:r>
    </w:p>
    <w:p w:rsidR="003B6298" w:rsidRPr="0020664D" w:rsidRDefault="003B6298" w:rsidP="003B6298">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пешеходные эспланады –</w:t>
      </w:r>
      <w:r w:rsidRPr="0020664D">
        <w:rPr>
          <w:rFonts w:ascii="Times New Roman" w:hAnsi="Times New Roman" w:cs="Times New Roman"/>
          <w:sz w:val="16"/>
          <w:szCs w:val="16"/>
        </w:rPr>
        <w:t xml:space="preserve"> тротуары,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и озеленения;</w:t>
      </w:r>
    </w:p>
    <w:p w:rsidR="003B6298" w:rsidRPr="0020664D" w:rsidRDefault="003B6298" w:rsidP="003B6298">
      <w:pPr>
        <w:ind w:firstLine="567"/>
        <w:jc w:val="both"/>
        <w:rPr>
          <w:rFonts w:ascii="Times New Roman" w:hAnsi="Times New Roman" w:cs="Times New Roman"/>
          <w:sz w:val="16"/>
          <w:szCs w:val="16"/>
        </w:rPr>
      </w:pPr>
      <w:r w:rsidRPr="0020664D">
        <w:rPr>
          <w:rStyle w:val="afff7"/>
          <w:rFonts w:ascii="Times New Roman" w:hAnsi="Times New Roman" w:cs="Times New Roman"/>
          <w:sz w:val="16"/>
          <w:szCs w:val="16"/>
        </w:rPr>
        <w:t>площадь (здесь) –</w:t>
      </w:r>
      <w:r w:rsidRPr="0020664D">
        <w:rPr>
          <w:rFonts w:ascii="Times New Roman" w:hAnsi="Times New Roman" w:cs="Times New Roman"/>
          <w:sz w:val="16"/>
          <w:szCs w:val="16"/>
        </w:rPr>
        <w:t xml:space="preserve"> открытое организованное пространство на улично-дорожной сети населенных пунктов, предназначенное для движения транспорта и (или) пешеходов;</w:t>
      </w:r>
    </w:p>
    <w:p w:rsidR="003B6298" w:rsidRPr="0020664D" w:rsidRDefault="003B6298" w:rsidP="003B6298">
      <w:pPr>
        <w:autoSpaceDE w:val="0"/>
        <w:autoSpaceDN w:val="0"/>
        <w:adjustRightInd w:val="0"/>
        <w:ind w:firstLine="540"/>
        <w:jc w:val="both"/>
        <w:rPr>
          <w:rStyle w:val="blk"/>
          <w:rFonts w:ascii="Times New Roman" w:hAnsi="Times New Roman" w:cs="Times New Roman"/>
          <w:sz w:val="16"/>
          <w:szCs w:val="16"/>
        </w:rPr>
      </w:pPr>
      <w:r w:rsidRPr="0020664D">
        <w:rPr>
          <w:rStyle w:val="blk"/>
          <w:rFonts w:ascii="Times New Roman" w:hAnsi="Times New Roman" w:cs="Times New Roman"/>
          <w:b/>
          <w:sz w:val="16"/>
          <w:szCs w:val="16"/>
        </w:rPr>
        <w:t>парковка (парковочное место</w:t>
      </w:r>
      <w:r w:rsidRPr="0020664D">
        <w:rPr>
          <w:rStyle w:val="blk"/>
          <w:rFonts w:ascii="Times New Roman" w:hAnsi="Times New Roman" w:cs="Times New Roman"/>
          <w:sz w:val="16"/>
          <w:szCs w:val="16"/>
        </w:rPr>
        <w:t>)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природный объект –</w:t>
      </w:r>
      <w:r w:rsidRPr="0020664D">
        <w:rPr>
          <w:rFonts w:ascii="Times New Roman" w:hAnsi="Times New Roman" w:cs="Times New Roman"/>
          <w:sz w:val="16"/>
          <w:szCs w:val="16"/>
        </w:rPr>
        <w:t xml:space="preserve"> естественная экологическая система, природный ландшафт и составляющие их элементы, сохранившие свои природные свойства;</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природно-антропогенный объект </w:t>
      </w:r>
      <w:r w:rsidRPr="0020664D">
        <w:rPr>
          <w:rFonts w:ascii="Times New Roman" w:hAnsi="Times New Roman" w:cs="Times New Roman"/>
          <w:sz w:val="16"/>
          <w:szCs w:val="16"/>
        </w:rPr>
        <w:t>–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3B6298" w:rsidRPr="0020664D" w:rsidRDefault="003B6298" w:rsidP="003B6298">
      <w:pPr>
        <w:pStyle w:val="afff2"/>
        <w:ind w:firstLine="540"/>
        <w:jc w:val="both"/>
        <w:rPr>
          <w:rFonts w:ascii="Times New Roman" w:hAnsi="Times New Roman"/>
          <w:b/>
          <w:sz w:val="16"/>
          <w:szCs w:val="16"/>
        </w:rPr>
      </w:pPr>
      <w:r w:rsidRPr="0020664D">
        <w:rPr>
          <w:rStyle w:val="afff7"/>
          <w:rFonts w:ascii="Times New Roman" w:hAnsi="Times New Roman"/>
          <w:sz w:val="16"/>
          <w:szCs w:val="16"/>
        </w:rPr>
        <w:t>распределительный центр –</w:t>
      </w:r>
      <w:r w:rsidRPr="0020664D">
        <w:rPr>
          <w:rFonts w:ascii="Times New Roman" w:hAnsi="Times New Roman"/>
          <w:sz w:val="16"/>
          <w:szCs w:val="16"/>
        </w:rPr>
        <w:t xml:space="preserve"> товарный склад в системе оптовой или розничной торговли, обеспечивающий рациональную реализацию функции товароснабжения предприятий торговли (</w:t>
      </w:r>
      <w:r w:rsidRPr="0020664D">
        <w:rPr>
          <w:rFonts w:ascii="Times New Roman" w:hAnsi="Times New Roman"/>
          <w:bCs/>
          <w:sz w:val="16"/>
          <w:szCs w:val="16"/>
        </w:rPr>
        <w:t>ГОСТ Р 51303</w:t>
      </w:r>
      <w:r w:rsidRPr="0020664D">
        <w:rPr>
          <w:rFonts w:ascii="Times New Roman" w:hAnsi="Times New Roman"/>
          <w:sz w:val="16"/>
          <w:szCs w:val="16"/>
          <w:shd w:val="clear" w:color="auto" w:fill="FFFFFF"/>
        </w:rPr>
        <w:t>-2013 </w:t>
      </w:r>
      <w:r w:rsidRPr="0020664D">
        <w:rPr>
          <w:rFonts w:ascii="Times New Roman" w:hAnsi="Times New Roman"/>
          <w:bCs/>
          <w:sz w:val="16"/>
          <w:szCs w:val="16"/>
        </w:rPr>
        <w:t>Торговля</w:t>
      </w:r>
      <w:r w:rsidRPr="0020664D">
        <w:rPr>
          <w:rFonts w:ascii="Times New Roman" w:hAnsi="Times New Roman"/>
          <w:sz w:val="16"/>
          <w:szCs w:val="16"/>
          <w:shd w:val="clear" w:color="auto" w:fill="FFFFFF"/>
        </w:rPr>
        <w:t>. </w:t>
      </w:r>
      <w:r w:rsidRPr="0020664D">
        <w:rPr>
          <w:rFonts w:ascii="Times New Roman" w:hAnsi="Times New Roman"/>
          <w:bCs/>
          <w:sz w:val="16"/>
          <w:szCs w:val="16"/>
        </w:rPr>
        <w:t>Термины и определения</w:t>
      </w:r>
      <w:r w:rsidRPr="0020664D">
        <w:rPr>
          <w:rFonts w:ascii="Times New Roman" w:hAnsi="Times New Roman"/>
          <w:sz w:val="16"/>
          <w:szCs w:val="16"/>
        </w:rPr>
        <w:t xml:space="preserve">, </w:t>
      </w:r>
      <w:hyperlink r:id="rId96" w:history="1">
        <w:r w:rsidRPr="0020664D">
          <w:rPr>
            <w:rStyle w:val="afff8"/>
            <w:rFonts w:ascii="Times New Roman" w:hAnsi="Times New Roman"/>
            <w:b w:val="0"/>
            <w:sz w:val="16"/>
            <w:szCs w:val="16"/>
          </w:rPr>
          <w:t>пункт 32)</w:t>
        </w:r>
      </w:hyperlink>
      <w:r w:rsidRPr="0020664D">
        <w:rPr>
          <w:rFonts w:ascii="Times New Roman" w:hAnsi="Times New Roman"/>
          <w:sz w:val="16"/>
          <w:szCs w:val="16"/>
        </w:rPr>
        <w:t>;</w:t>
      </w:r>
    </w:p>
    <w:p w:rsidR="003B6298" w:rsidRPr="0020664D" w:rsidRDefault="003B6298" w:rsidP="003B6298">
      <w:pPr>
        <w:ind w:firstLine="540"/>
        <w:jc w:val="both"/>
        <w:rPr>
          <w:rFonts w:ascii="Times New Roman" w:hAnsi="Times New Roman" w:cs="Times New Roman"/>
          <w:b/>
          <w:sz w:val="16"/>
          <w:szCs w:val="16"/>
        </w:rPr>
      </w:pPr>
      <w:r w:rsidRPr="0020664D">
        <w:rPr>
          <w:rFonts w:ascii="Times New Roman" w:hAnsi="Times New Roman" w:cs="Times New Roman"/>
          <w:b/>
          <w:sz w:val="16"/>
          <w:szCs w:val="16"/>
        </w:rPr>
        <w:t xml:space="preserve">селитебные территории – </w:t>
      </w:r>
      <w:r w:rsidRPr="0020664D">
        <w:rPr>
          <w:rFonts w:ascii="Times New Roman" w:hAnsi="Times New Roman" w:cs="Times New Roman"/>
          <w:sz w:val="16"/>
          <w:szCs w:val="16"/>
        </w:rPr>
        <w:t>территории, предназначенные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3B6298" w:rsidRPr="0020664D" w:rsidRDefault="003B6298" w:rsidP="003B6298">
      <w:pPr>
        <w:pStyle w:val="afff2"/>
        <w:ind w:firstLine="540"/>
        <w:jc w:val="both"/>
        <w:rPr>
          <w:rFonts w:ascii="Times New Roman" w:hAnsi="Times New Roman"/>
          <w:sz w:val="16"/>
          <w:szCs w:val="16"/>
        </w:rPr>
      </w:pPr>
      <w:r w:rsidRPr="0020664D">
        <w:rPr>
          <w:rStyle w:val="afff7"/>
          <w:rFonts w:ascii="Times New Roman" w:hAnsi="Times New Roman"/>
          <w:sz w:val="16"/>
          <w:szCs w:val="16"/>
        </w:rPr>
        <w:t>сельское поселение –</w:t>
      </w:r>
      <w:r w:rsidRPr="0020664D">
        <w:rPr>
          <w:rFonts w:ascii="Times New Roman" w:hAnsi="Times New Roman"/>
          <w:sz w:val="16"/>
          <w:szCs w:val="16"/>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территории природного комплекса (ПК) города, сельского населенного пункта </w:t>
      </w:r>
      <w:r w:rsidRPr="0020664D">
        <w:rPr>
          <w:rFonts w:ascii="Times New Roman" w:hAnsi="Times New Roman" w:cs="Times New Roman"/>
          <w:sz w:val="16"/>
          <w:szCs w:val="16"/>
        </w:rPr>
        <w:t>–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3B6298" w:rsidRPr="0020664D" w:rsidRDefault="003B6298" w:rsidP="003B6298">
      <w:pPr>
        <w:ind w:firstLine="708"/>
        <w:jc w:val="both"/>
        <w:rPr>
          <w:rFonts w:ascii="Times New Roman" w:hAnsi="Times New Roman" w:cs="Times New Roman"/>
          <w:sz w:val="16"/>
          <w:szCs w:val="16"/>
        </w:rPr>
      </w:pPr>
      <w:r w:rsidRPr="0020664D">
        <w:rPr>
          <w:rStyle w:val="afff7"/>
          <w:rFonts w:ascii="Times New Roman" w:hAnsi="Times New Roman" w:cs="Times New Roman"/>
          <w:sz w:val="16"/>
          <w:szCs w:val="16"/>
        </w:rPr>
        <w:t>тротуар –</w:t>
      </w:r>
      <w:r w:rsidRPr="0020664D">
        <w:rPr>
          <w:rFonts w:ascii="Times New Roman" w:hAnsi="Times New Roman" w:cs="Times New Roman"/>
          <w:sz w:val="16"/>
          <w:szCs w:val="16"/>
        </w:rPr>
        <w:t xml:space="preserve"> 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транспортно-пересадочный узел –</w:t>
      </w:r>
      <w:r w:rsidRPr="0020664D">
        <w:rPr>
          <w:rFonts w:ascii="Times New Roman" w:hAnsi="Times New Roman" w:cs="Times New Roman"/>
          <w:sz w:val="16"/>
          <w:szCs w:val="16"/>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3B6298" w:rsidRPr="0020664D" w:rsidRDefault="003B6298" w:rsidP="003B6298">
      <w:pPr>
        <w:ind w:firstLine="540"/>
        <w:jc w:val="both"/>
        <w:rPr>
          <w:rFonts w:ascii="Times New Roman" w:hAnsi="Times New Roman" w:cs="Times New Roman"/>
          <w:sz w:val="16"/>
          <w:szCs w:val="16"/>
        </w:rPr>
      </w:pPr>
      <w:r w:rsidRPr="0020664D">
        <w:rPr>
          <w:rFonts w:ascii="Times New Roman" w:hAnsi="Times New Roman" w:cs="Times New Roman"/>
          <w:b/>
          <w:sz w:val="16"/>
          <w:szCs w:val="16"/>
        </w:rPr>
        <w:t>улица -</w:t>
      </w:r>
      <w:r w:rsidRPr="0020664D">
        <w:rPr>
          <w:rFonts w:ascii="Times New Roman" w:hAnsi="Times New Roman" w:cs="Times New Roman"/>
          <w:sz w:val="16"/>
          <w:szCs w:val="16"/>
        </w:rPr>
        <w:t xml:space="preserve">  территория общего пользования, ограниченная красными линиями улично-дорожной сети городского и сельского поселения;</w:t>
      </w:r>
    </w:p>
    <w:p w:rsidR="003B6298" w:rsidRPr="0020664D" w:rsidRDefault="003B6298" w:rsidP="003B6298">
      <w:pPr>
        <w:ind w:firstLine="540"/>
        <w:jc w:val="both"/>
        <w:rPr>
          <w:rFonts w:ascii="Times New Roman" w:hAnsi="Times New Roman" w:cs="Times New Roman"/>
          <w:sz w:val="16"/>
          <w:szCs w:val="16"/>
        </w:rPr>
      </w:pPr>
      <w:r w:rsidRPr="0020664D">
        <w:rPr>
          <w:rStyle w:val="afff7"/>
          <w:rFonts w:ascii="Times New Roman" w:hAnsi="Times New Roman" w:cs="Times New Roman"/>
          <w:sz w:val="16"/>
          <w:szCs w:val="16"/>
        </w:rPr>
        <w:t>улично-дорожная сеть  (УДС) –</w:t>
      </w:r>
      <w:r w:rsidRPr="0020664D">
        <w:rPr>
          <w:rFonts w:ascii="Times New Roman" w:hAnsi="Times New Roman" w:cs="Times New Roman"/>
          <w:sz w:val="16"/>
          <w:szCs w:val="16"/>
        </w:rPr>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lastRenderedPageBreak/>
        <w:t xml:space="preserve">целостная историческая среда </w:t>
      </w:r>
      <w:r w:rsidRPr="0020664D">
        <w:rPr>
          <w:rFonts w:ascii="Times New Roman" w:hAnsi="Times New Roman" w:cs="Times New Roman"/>
          <w:sz w:val="16"/>
          <w:szCs w:val="16"/>
        </w:rPr>
        <w:t>–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3B6298" w:rsidRPr="0020664D" w:rsidRDefault="003B6298" w:rsidP="003B6298">
      <w:pPr>
        <w:autoSpaceDE w:val="0"/>
        <w:autoSpaceDN w:val="0"/>
        <w:adjustRightInd w:val="0"/>
        <w:ind w:firstLine="540"/>
        <w:jc w:val="both"/>
        <w:rPr>
          <w:rFonts w:ascii="Times New Roman" w:hAnsi="Times New Roman" w:cs="Times New Roman"/>
          <w:sz w:val="16"/>
          <w:szCs w:val="16"/>
        </w:rPr>
      </w:pPr>
      <w:r w:rsidRPr="0020664D">
        <w:rPr>
          <w:rFonts w:ascii="Times New Roman" w:hAnsi="Times New Roman" w:cs="Times New Roman"/>
          <w:b/>
          <w:sz w:val="16"/>
          <w:szCs w:val="16"/>
        </w:rPr>
        <w:t xml:space="preserve">частично нарушенная историческая среда </w:t>
      </w:r>
      <w:r w:rsidRPr="0020664D">
        <w:rPr>
          <w:rFonts w:ascii="Times New Roman" w:hAnsi="Times New Roman" w:cs="Times New Roman"/>
          <w:sz w:val="16"/>
          <w:szCs w:val="16"/>
        </w:rPr>
        <w:t>– историческая среда с отдельными дисгармоничными включениями или утратой отдельных элементов.</w:t>
      </w:r>
    </w:p>
    <w:p w:rsidR="003B6298" w:rsidRPr="0020664D" w:rsidRDefault="003B6298" w:rsidP="003B6298">
      <w:pPr>
        <w:pStyle w:val="ConsNormal"/>
        <w:ind w:right="0" w:firstLine="0"/>
        <w:jc w:val="center"/>
        <w:outlineLvl w:val="1"/>
        <w:rPr>
          <w:rFonts w:ascii="Times New Roman" w:hAnsi="Times New Roman" w:cs="Times New Roman"/>
          <w:sz w:val="16"/>
          <w:szCs w:val="16"/>
        </w:rPr>
      </w:pPr>
      <w:r w:rsidRPr="0020664D">
        <w:rPr>
          <w:rFonts w:ascii="Times New Roman" w:hAnsi="Times New Roman" w:cs="Times New Roman"/>
          <w:sz w:val="16"/>
          <w:szCs w:val="16"/>
        </w:rPr>
        <w:t>Нормативные ссылки</w:t>
      </w:r>
    </w:p>
    <w:p w:rsidR="003B6298" w:rsidRPr="0020664D" w:rsidRDefault="003B6298" w:rsidP="003B6298">
      <w:pPr>
        <w:pStyle w:val="ConsNormal"/>
        <w:ind w:right="0" w:firstLine="0"/>
        <w:jc w:val="center"/>
        <w:outlineLvl w:val="1"/>
        <w:rPr>
          <w:rFonts w:ascii="Times New Roman" w:hAnsi="Times New Roman" w:cs="Times New Roman"/>
          <w:sz w:val="16"/>
          <w:szCs w:val="16"/>
        </w:rPr>
      </w:pPr>
    </w:p>
    <w:p w:rsidR="003B6298" w:rsidRPr="0020664D" w:rsidRDefault="003B6298" w:rsidP="003B6298">
      <w:pPr>
        <w:pStyle w:val="ConsNormal"/>
        <w:ind w:right="0" w:firstLine="0"/>
        <w:jc w:val="both"/>
        <w:outlineLvl w:val="1"/>
        <w:rPr>
          <w:rFonts w:ascii="Times New Roman" w:hAnsi="Times New Roman" w:cs="Times New Roman"/>
          <w:sz w:val="16"/>
          <w:szCs w:val="16"/>
        </w:rPr>
      </w:pPr>
      <w:r w:rsidRPr="0020664D">
        <w:rPr>
          <w:rFonts w:ascii="Times New Roman" w:hAnsi="Times New Roman" w:cs="Times New Roman"/>
          <w:sz w:val="16"/>
          <w:szCs w:val="16"/>
        </w:rPr>
        <w:tab/>
        <w:t>2. 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97" w:history="1">
        <w:r w:rsidR="003B6298" w:rsidRPr="0020664D">
          <w:rPr>
            <w:rFonts w:ascii="Times New Roman" w:hAnsi="Times New Roman" w:cs="Times New Roman"/>
            <w:sz w:val="16"/>
            <w:szCs w:val="16"/>
          </w:rPr>
          <w:t>Конституция</w:t>
        </w:r>
      </w:hyperlink>
      <w:r w:rsidR="003B6298"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Земельный </w:t>
      </w:r>
      <w:hyperlink r:id="rId98"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Градостроительный </w:t>
      </w:r>
      <w:hyperlink r:id="rId99"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Водный </w:t>
      </w:r>
      <w:hyperlink r:id="rId100"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Лесной </w:t>
      </w:r>
      <w:hyperlink r:id="rId101" w:history="1">
        <w:r w:rsidRPr="0020664D">
          <w:rPr>
            <w:rFonts w:ascii="Times New Roman" w:hAnsi="Times New Roman" w:cs="Times New Roman"/>
            <w:sz w:val="16"/>
            <w:szCs w:val="16"/>
          </w:rPr>
          <w:t>кодекс</w:t>
        </w:r>
      </w:hyperlink>
      <w:r w:rsidRPr="0020664D">
        <w:rPr>
          <w:rFonts w:ascii="Times New Roman" w:hAnsi="Times New Roman" w:cs="Times New Roman"/>
          <w:sz w:val="16"/>
          <w:szCs w:val="16"/>
        </w:rPr>
        <w:t xml:space="preserve">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2"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25 июня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№73-ФЗ «Об объектах культурного наследия (памятниках истории и культуры) народов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3"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10 января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№7-ФЗ «Об охране окружающей среды»;</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4"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21 февраля 1992 г. № 2395-1ФЗ «О недрах»;</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5"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14 марта </w:t>
      </w:r>
      <w:smartTag w:uri="urn:schemas-microsoft-com:office:smarttags" w:element="metricconverter">
        <w:smartTagPr>
          <w:attr w:name="ProductID" w:val="1995 г"/>
        </w:smartTagPr>
        <w:r w:rsidRPr="0020664D">
          <w:rPr>
            <w:rFonts w:ascii="Times New Roman" w:hAnsi="Times New Roman" w:cs="Times New Roman"/>
            <w:sz w:val="16"/>
            <w:szCs w:val="16"/>
          </w:rPr>
          <w:t>1995 г</w:t>
        </w:r>
      </w:smartTag>
      <w:r w:rsidRPr="0020664D">
        <w:rPr>
          <w:rFonts w:ascii="Times New Roman" w:hAnsi="Times New Roman" w:cs="Times New Roman"/>
          <w:sz w:val="16"/>
          <w:szCs w:val="16"/>
        </w:rPr>
        <w:t xml:space="preserve">. № 33-ФЗ «Об особо охраняемых природных территориях»;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6"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6 октября </w:t>
      </w:r>
      <w:smartTag w:uri="urn:schemas-microsoft-com:office:smarttags" w:element="metricconverter">
        <w:smartTagPr>
          <w:attr w:name="ProductID" w:val="2003 г"/>
        </w:smartTagPr>
        <w:r w:rsidRPr="0020664D">
          <w:rPr>
            <w:rFonts w:ascii="Times New Roman" w:hAnsi="Times New Roman" w:cs="Times New Roman"/>
            <w:sz w:val="16"/>
            <w:szCs w:val="16"/>
          </w:rPr>
          <w:t>2003 г</w:t>
        </w:r>
      </w:smartTag>
      <w:r w:rsidRPr="0020664D">
        <w:rPr>
          <w:rFonts w:ascii="Times New Roman" w:hAnsi="Times New Roman" w:cs="Times New Roman"/>
          <w:sz w:val="16"/>
          <w:szCs w:val="16"/>
        </w:rPr>
        <w:t>. № 131-ФЗ «Об общих принципах организации местного самоуправления в Российской Федерации»;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7"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23 ноября </w:t>
      </w:r>
      <w:smartTag w:uri="urn:schemas-microsoft-com:office:smarttags" w:element="metricconverter">
        <w:smartTagPr>
          <w:attr w:name="ProductID" w:val="1995 г"/>
        </w:smartTagPr>
        <w:r w:rsidRPr="0020664D">
          <w:rPr>
            <w:rFonts w:ascii="Times New Roman" w:hAnsi="Times New Roman" w:cs="Times New Roman"/>
            <w:sz w:val="16"/>
            <w:szCs w:val="16"/>
          </w:rPr>
          <w:t>1995 г</w:t>
        </w:r>
      </w:smartTag>
      <w:r w:rsidRPr="0020664D">
        <w:rPr>
          <w:rFonts w:ascii="Times New Roman" w:hAnsi="Times New Roman" w:cs="Times New Roman"/>
          <w:sz w:val="16"/>
          <w:szCs w:val="16"/>
        </w:rPr>
        <w:t>. №174-ФЗ «Об экологической экспертизе»;</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8"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12 января </w:t>
      </w:r>
      <w:smartTag w:uri="urn:schemas-microsoft-com:office:smarttags" w:element="metricconverter">
        <w:smartTagPr>
          <w:attr w:name="ProductID" w:val="1996 г"/>
        </w:smartTagPr>
        <w:r w:rsidRPr="0020664D">
          <w:rPr>
            <w:rFonts w:ascii="Times New Roman" w:hAnsi="Times New Roman" w:cs="Times New Roman"/>
            <w:sz w:val="16"/>
            <w:szCs w:val="16"/>
          </w:rPr>
          <w:t>1996 г</w:t>
        </w:r>
      </w:smartTag>
      <w:r w:rsidRPr="0020664D">
        <w:rPr>
          <w:rFonts w:ascii="Times New Roman" w:hAnsi="Times New Roman" w:cs="Times New Roman"/>
          <w:sz w:val="16"/>
          <w:szCs w:val="16"/>
        </w:rPr>
        <w:t>. №8-ФЗ «О погребении и похоронном деле»;</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09"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30 марта </w:t>
      </w:r>
      <w:smartTag w:uri="urn:schemas-microsoft-com:office:smarttags" w:element="metricconverter">
        <w:smartTagPr>
          <w:attr w:name="ProductID" w:val="1999 г"/>
        </w:smartTagPr>
        <w:r w:rsidRPr="0020664D">
          <w:rPr>
            <w:rFonts w:ascii="Times New Roman" w:hAnsi="Times New Roman" w:cs="Times New Roman"/>
            <w:sz w:val="16"/>
            <w:szCs w:val="16"/>
          </w:rPr>
          <w:t>1999 г</w:t>
        </w:r>
      </w:smartTag>
      <w:r w:rsidRPr="0020664D">
        <w:rPr>
          <w:rFonts w:ascii="Times New Roman" w:hAnsi="Times New Roman" w:cs="Times New Roman"/>
          <w:sz w:val="16"/>
          <w:szCs w:val="16"/>
        </w:rPr>
        <w:t>. №52-ФЗ «О санитарно-эпидемиологическом благополучии населения»;</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0"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4 мая </w:t>
      </w:r>
      <w:smartTag w:uri="urn:schemas-microsoft-com:office:smarttags" w:element="metricconverter">
        <w:smartTagPr>
          <w:attr w:name="ProductID" w:val="1999 г"/>
        </w:smartTagPr>
        <w:r w:rsidRPr="0020664D">
          <w:rPr>
            <w:rFonts w:ascii="Times New Roman" w:hAnsi="Times New Roman" w:cs="Times New Roman"/>
            <w:sz w:val="16"/>
            <w:szCs w:val="16"/>
          </w:rPr>
          <w:t>1999 г</w:t>
        </w:r>
      </w:smartTag>
      <w:r w:rsidRPr="0020664D">
        <w:rPr>
          <w:rFonts w:ascii="Times New Roman" w:hAnsi="Times New Roman" w:cs="Times New Roman"/>
          <w:sz w:val="16"/>
          <w:szCs w:val="16"/>
        </w:rPr>
        <w:t>. №96-ФЗ «Об охране атмосферного воздуха»;</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1"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27 декабря </w:t>
      </w:r>
      <w:smartTag w:uri="urn:schemas-microsoft-com:office:smarttags" w:element="metricconverter">
        <w:smartTagPr>
          <w:attr w:name="ProductID" w:val="2002 г"/>
        </w:smartTagPr>
        <w:r w:rsidRPr="0020664D">
          <w:rPr>
            <w:rFonts w:ascii="Times New Roman" w:hAnsi="Times New Roman" w:cs="Times New Roman"/>
            <w:sz w:val="16"/>
            <w:szCs w:val="16"/>
          </w:rPr>
          <w:t>2002 г</w:t>
        </w:r>
      </w:smartTag>
      <w:r w:rsidRPr="0020664D">
        <w:rPr>
          <w:rFonts w:ascii="Times New Roman" w:hAnsi="Times New Roman" w:cs="Times New Roman"/>
          <w:sz w:val="16"/>
          <w:szCs w:val="16"/>
        </w:rPr>
        <w:t>. №184-ФЗ «О техническом регулировании»;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2"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30 декабря </w:t>
      </w:r>
      <w:smartTag w:uri="urn:schemas-microsoft-com:office:smarttags" w:element="metricconverter">
        <w:smartTagPr>
          <w:attr w:name="ProductID" w:val="2009 г"/>
        </w:smartTagPr>
        <w:r w:rsidRPr="0020664D">
          <w:rPr>
            <w:rFonts w:ascii="Times New Roman" w:hAnsi="Times New Roman" w:cs="Times New Roman"/>
            <w:sz w:val="16"/>
            <w:szCs w:val="16"/>
          </w:rPr>
          <w:t>2009 г</w:t>
        </w:r>
      </w:smartTag>
      <w:r w:rsidRPr="0020664D">
        <w:rPr>
          <w:rFonts w:ascii="Times New Roman" w:hAnsi="Times New Roman" w:cs="Times New Roman"/>
          <w:sz w:val="16"/>
          <w:szCs w:val="16"/>
        </w:rPr>
        <w:t>. № 384-ФЗ «Технический регламент о безопасности зданий и сооружений»;</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3"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22 июля </w:t>
      </w:r>
      <w:smartTag w:uri="urn:schemas-microsoft-com:office:smarttags" w:element="metricconverter">
        <w:smartTagPr>
          <w:attr w:name="ProductID" w:val="2008 г"/>
        </w:smartTagPr>
        <w:r w:rsidRPr="0020664D">
          <w:rPr>
            <w:rFonts w:ascii="Times New Roman" w:hAnsi="Times New Roman" w:cs="Times New Roman"/>
            <w:sz w:val="16"/>
            <w:szCs w:val="16"/>
          </w:rPr>
          <w:t>2008 г</w:t>
        </w:r>
      </w:smartTag>
      <w:r w:rsidRPr="0020664D">
        <w:rPr>
          <w:rFonts w:ascii="Times New Roman" w:hAnsi="Times New Roman" w:cs="Times New Roman"/>
          <w:sz w:val="16"/>
          <w:szCs w:val="16"/>
        </w:rPr>
        <w:t>. №123-ФЗ «Технический регламент о требованиях пожарной безопасности»;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4"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21 июля </w:t>
      </w:r>
      <w:smartTag w:uri="urn:schemas-microsoft-com:office:smarttags" w:element="metricconverter">
        <w:smartTagPr>
          <w:attr w:name="ProductID" w:val="1997 г"/>
        </w:smartTagPr>
        <w:r w:rsidRPr="0020664D">
          <w:rPr>
            <w:rFonts w:ascii="Times New Roman" w:hAnsi="Times New Roman" w:cs="Times New Roman"/>
            <w:sz w:val="16"/>
            <w:szCs w:val="16"/>
          </w:rPr>
          <w:t>1997 г</w:t>
        </w:r>
      </w:smartTag>
      <w:r w:rsidRPr="0020664D">
        <w:rPr>
          <w:rFonts w:ascii="Times New Roman" w:hAnsi="Times New Roman" w:cs="Times New Roman"/>
          <w:sz w:val="16"/>
          <w:szCs w:val="16"/>
        </w:rPr>
        <w:t>. №116-ФЗ «О промышленной безопасности опасных производственных объектов»;</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Федеральный </w:t>
      </w:r>
      <w:hyperlink r:id="rId115" w:history="1">
        <w:r w:rsidRPr="0020664D">
          <w:rPr>
            <w:rFonts w:ascii="Times New Roman" w:hAnsi="Times New Roman" w:cs="Times New Roman"/>
            <w:sz w:val="16"/>
            <w:szCs w:val="16"/>
          </w:rPr>
          <w:t>закон</w:t>
        </w:r>
      </w:hyperlink>
      <w:r w:rsidRPr="0020664D">
        <w:rPr>
          <w:rFonts w:ascii="Times New Roman" w:hAnsi="Times New Roman" w:cs="Times New Roman"/>
          <w:sz w:val="16"/>
          <w:szCs w:val="16"/>
        </w:rPr>
        <w:t xml:space="preserve"> от 23 ноября </w:t>
      </w:r>
      <w:smartTag w:uri="urn:schemas-microsoft-com:office:smarttags" w:element="metricconverter">
        <w:smartTagPr>
          <w:attr w:name="ProductID" w:val="2009 г"/>
        </w:smartTagPr>
        <w:r w:rsidRPr="0020664D">
          <w:rPr>
            <w:rFonts w:ascii="Times New Roman" w:hAnsi="Times New Roman" w:cs="Times New Roman"/>
            <w:sz w:val="16"/>
            <w:szCs w:val="16"/>
          </w:rPr>
          <w:t>2009 г</w:t>
        </w:r>
      </w:smartTag>
      <w:r w:rsidRPr="0020664D">
        <w:rPr>
          <w:rFonts w:ascii="Times New Roman" w:hAnsi="Times New Roman" w:cs="Times New Roman"/>
          <w:sz w:val="16"/>
          <w:szCs w:val="16"/>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16" w:history="1">
        <w:r w:rsidR="003B6298" w:rsidRPr="0020664D">
          <w:rPr>
            <w:rFonts w:ascii="Times New Roman" w:hAnsi="Times New Roman" w:cs="Times New Roman"/>
            <w:sz w:val="16"/>
            <w:szCs w:val="16"/>
          </w:rPr>
          <w:t>Постановление</w:t>
        </w:r>
      </w:hyperlink>
      <w:r w:rsidR="003B6298" w:rsidRPr="0020664D">
        <w:rPr>
          <w:rFonts w:ascii="Times New Roman" w:hAnsi="Times New Roman" w:cs="Times New Roman"/>
          <w:sz w:val="16"/>
          <w:szCs w:val="16"/>
        </w:rPr>
        <w:t xml:space="preserve"> Правительства Российской Федерации от 23 мая </w:t>
      </w:r>
      <w:smartTag w:uri="urn:schemas-microsoft-com:office:smarttags" w:element="metricconverter">
        <w:smartTagPr>
          <w:attr w:name="ProductID" w:val="2006 г"/>
        </w:smartTagPr>
        <w:r w:rsidR="003B6298" w:rsidRPr="0020664D">
          <w:rPr>
            <w:rFonts w:ascii="Times New Roman" w:hAnsi="Times New Roman" w:cs="Times New Roman"/>
            <w:sz w:val="16"/>
            <w:szCs w:val="16"/>
          </w:rPr>
          <w:t>2006 г</w:t>
        </w:r>
      </w:smartTag>
      <w:r w:rsidR="003B6298" w:rsidRPr="0020664D">
        <w:rPr>
          <w:rFonts w:ascii="Times New Roman" w:hAnsi="Times New Roman" w:cs="Times New Roman"/>
          <w:sz w:val="16"/>
          <w:szCs w:val="16"/>
        </w:rPr>
        <w:t>.    № 306 «Об утверждении Правил установления и определения нормативов потребления коммунальных услуг»;</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Межгосударственный стандарт ГОСТ 17.5.1.01-83 (СТ СЭВ 3848-82) "Охрана природы. Рекультивация земель. Термины и определения" (введен в действие постановлением Госстандарта СССР от 13 декабря 1983 г. № 5854);</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color w:val="000000"/>
          <w:sz w:val="16"/>
          <w:szCs w:val="16"/>
        </w:rPr>
        <w:t>Межгосударственный стандарт ГОСТ 17.1.5.02-80 "Охрана природы. Гидросфера. Гигиенические требования к зонам рекреации водных объектов" (введен в действие постановлением Госстандарта СССР от 25 декабря 1980 г.  № 5976);</w:t>
      </w:r>
      <w:r w:rsidRPr="0020664D">
        <w:rPr>
          <w:rFonts w:ascii="Times New Roman" w:hAnsi="Times New Roman" w:cs="Times New Roman"/>
          <w:sz w:val="16"/>
          <w:szCs w:val="16"/>
        </w:rPr>
        <w:t xml:space="preserve"> </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РФ ГОСТ Р 51232-98 "Вода питьевая. Общие требования к организации и методам контроля качества" (принят постановлением Госстандарта РФ от 17 декабря 1998 г. № 449);</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17.5.3.01-78 "Охрана природы. Земли. Состав и размер зеленых зон городов" (утв. постановлением Госстандарта СССР от 16 марта 1978 г. № 701);</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lastRenderedPageBreak/>
        <w:t>Межгосударственный стандарт ГОСТ 17.5.3.04-83 "Охрана природы. Земли. Общие требования к рекультивации земель" (утв. постановлением Госстандарта СССР от 30 марта 1983 г. № 1521);</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Союза ССР ГОСТ 2761-84 "Источники централизованного хозяйственно-питьевого водоснабжения. Гигиенические, технические требования и правила выбора" (утв. постановлением Госстандарта СССР от 27 ноября 1984 г. № 4013);</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 </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17.6.3.01-78 "Охрана природы. Флора. Охрана и рациональное использование лесов зеленых зон городов. Общие требования" (утв. постановлением Госстандарта СССР от 10 июля 1978 г. № 1851);</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Государственный стандарт СССР ГОСТ 22283-88 "Шум авиационный. Допустимые уровни шума на территории жилой застройки и методы его измерения" (утв. постановлением Государственного комитета СССР по стандартам от 22 декабря 1988 г. №4457);</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Межгосударственный стандарт ГОСТ 23337-2014 "Шум. Методы измерения шума на селитебной территории и в помещениях жилых и общественных зданий" (введен в действие приказом Федерального агентства по техническому регулированию и метрологии от 18 ноября 2014 г. № 1643-ст);</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 xml:space="preserve">Государственный стандарт Союза ССР ГОСТ 23961-80 "Метрополитены. Габариты приближения строений, оборудования и подвижного состава" (утв. постановлением Госстроя СССР от 29 декабря 1979 г. № 260); </w:t>
      </w:r>
    </w:p>
    <w:p w:rsidR="003B6298" w:rsidRPr="0020664D" w:rsidRDefault="003B6298" w:rsidP="003B6298">
      <w:pPr>
        <w:tabs>
          <w:tab w:val="left" w:pos="9639"/>
        </w:tabs>
        <w:autoSpaceDE w:val="0"/>
        <w:autoSpaceDN w:val="0"/>
        <w:adjustRightInd w:val="0"/>
        <w:ind w:firstLine="709"/>
        <w:jc w:val="both"/>
        <w:rPr>
          <w:rFonts w:ascii="Times New Roman" w:hAnsi="Times New Roman" w:cs="Times New Roman"/>
          <w:color w:val="000000"/>
          <w:sz w:val="16"/>
          <w:szCs w:val="16"/>
        </w:rPr>
      </w:pPr>
      <w:r w:rsidRPr="0020664D">
        <w:rPr>
          <w:rFonts w:ascii="Times New Roman" w:hAnsi="Times New Roman" w:cs="Times New Roman"/>
          <w:color w:val="000000"/>
          <w:sz w:val="16"/>
          <w:szCs w:val="16"/>
        </w:rPr>
        <w:t>Национальный стандарт РФ ГОСТ Р 12.3.047-2012; "Система стандартов безопасности труда. Пожарная безопасность технологических процессов. Общие требования. Методы контроля" (утв. приказом Федерального агентства по техническому регулированию и метрологии от 27 декабря 2012 г. № 1971-ст);</w:t>
      </w:r>
    </w:p>
    <w:p w:rsidR="003B6298" w:rsidRPr="0020664D" w:rsidRDefault="002748BA" w:rsidP="003B6298">
      <w:pPr>
        <w:ind w:firstLine="708"/>
        <w:jc w:val="both"/>
        <w:rPr>
          <w:rFonts w:ascii="Times New Roman" w:hAnsi="Times New Roman" w:cs="Times New Roman"/>
          <w:sz w:val="16"/>
          <w:szCs w:val="16"/>
        </w:rPr>
      </w:pPr>
      <w:hyperlink r:id="rId117" w:history="1">
        <w:r w:rsidR="003B6298" w:rsidRPr="0020664D">
          <w:rPr>
            <w:rStyle w:val="afc"/>
            <w:rFonts w:ascii="Times New Roman" w:hAnsi="Times New Roman" w:cs="Times New Roman"/>
            <w:sz w:val="16"/>
            <w:szCs w:val="16"/>
          </w:rPr>
          <w:t>СП 14.13330.2018</w:t>
        </w:r>
      </w:hyperlink>
      <w:r w:rsidR="003B6298" w:rsidRPr="0020664D">
        <w:rPr>
          <w:rFonts w:ascii="Times New Roman" w:hAnsi="Times New Roman" w:cs="Times New Roman"/>
          <w:sz w:val="16"/>
          <w:szCs w:val="16"/>
        </w:rPr>
        <w:t xml:space="preserve"> Строительство в сейсмических районах. Актуализированная редакция СНиП II-7-81*;</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18" w:history="1">
        <w:r w:rsidR="003B6298" w:rsidRPr="0020664D">
          <w:rPr>
            <w:rFonts w:ascii="Times New Roman" w:hAnsi="Times New Roman" w:cs="Times New Roman"/>
            <w:sz w:val="16"/>
            <w:szCs w:val="16"/>
          </w:rPr>
          <w:t>СП 51.13330.2011</w:t>
        </w:r>
      </w:hyperlink>
      <w:r w:rsidR="003B6298" w:rsidRPr="0020664D">
        <w:rPr>
          <w:rFonts w:ascii="Times New Roman" w:hAnsi="Times New Roman" w:cs="Times New Roman"/>
          <w:sz w:val="16"/>
          <w:szCs w:val="16"/>
        </w:rPr>
        <w:t xml:space="preserve"> Защита от шума. Актуализированная редакция СНиП 23-03-2003;</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19" w:history="1">
        <w:r w:rsidR="003B6298" w:rsidRPr="0020664D">
          <w:rPr>
            <w:rFonts w:ascii="Times New Roman" w:hAnsi="Times New Roman" w:cs="Times New Roman"/>
            <w:sz w:val="16"/>
            <w:szCs w:val="16"/>
          </w:rPr>
          <w:t>СНиП 23-01-99*</w:t>
        </w:r>
      </w:hyperlink>
      <w:r w:rsidR="003B6298" w:rsidRPr="0020664D">
        <w:rPr>
          <w:rFonts w:ascii="Times New Roman" w:hAnsi="Times New Roman" w:cs="Times New Roman"/>
          <w:sz w:val="16"/>
          <w:szCs w:val="16"/>
        </w:rPr>
        <w:t>. Строительная климатология;</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20" w:history="1">
        <w:r w:rsidR="003B6298" w:rsidRPr="0020664D">
          <w:rPr>
            <w:rFonts w:ascii="Times New Roman" w:hAnsi="Times New Roman" w:cs="Times New Roman"/>
            <w:sz w:val="16"/>
            <w:szCs w:val="16"/>
          </w:rPr>
          <w:t>СП 21.13330.2010</w:t>
        </w:r>
      </w:hyperlink>
      <w:r w:rsidR="003B6298" w:rsidRPr="0020664D">
        <w:rPr>
          <w:rFonts w:ascii="Times New Roman" w:hAnsi="Times New Roman" w:cs="Times New Roman"/>
          <w:sz w:val="16"/>
          <w:szCs w:val="16"/>
        </w:rPr>
        <w:t xml:space="preserve"> Здания и сооружения на подрабатываемых территориях и просадочных грунтах. Актуализированная редакция СНиП 2.01.09-91;</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21" w:history="1">
        <w:r w:rsidR="003B6298" w:rsidRPr="0020664D">
          <w:rPr>
            <w:rFonts w:ascii="Times New Roman" w:hAnsi="Times New Roman" w:cs="Times New Roman"/>
            <w:sz w:val="16"/>
            <w:szCs w:val="16"/>
          </w:rPr>
          <w:t>СП 34.13330.2010</w:t>
        </w:r>
      </w:hyperlink>
      <w:r w:rsidR="003B6298" w:rsidRPr="0020664D">
        <w:rPr>
          <w:rFonts w:ascii="Times New Roman" w:hAnsi="Times New Roman" w:cs="Times New Roman"/>
          <w:sz w:val="16"/>
          <w:szCs w:val="16"/>
        </w:rPr>
        <w:t xml:space="preserve"> Автомобильные дороги. Актуализированная редакция СНиП 2.05.02-85*;</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СП 121.13330.2012 Аэродромы. Актуализированная редакция           СНиП 32-03-96;</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22" w:history="1">
        <w:r w:rsidR="003B6298" w:rsidRPr="0020664D">
          <w:rPr>
            <w:rFonts w:ascii="Times New Roman" w:hAnsi="Times New Roman" w:cs="Times New Roman"/>
            <w:sz w:val="16"/>
            <w:szCs w:val="16"/>
          </w:rPr>
          <w:t>СП 31.13330.2010</w:t>
        </w:r>
      </w:hyperlink>
      <w:r w:rsidR="003B6298" w:rsidRPr="0020664D">
        <w:rPr>
          <w:rFonts w:ascii="Times New Roman" w:hAnsi="Times New Roman" w:cs="Times New Roman"/>
          <w:sz w:val="16"/>
          <w:szCs w:val="16"/>
        </w:rPr>
        <w:t xml:space="preserve"> Водоснабжение. Наружные сети и сооружения. Актуализированная редакция СНиП 2.04.02-84*;</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23" w:history="1">
        <w:r w:rsidR="003B6298" w:rsidRPr="0020664D">
          <w:rPr>
            <w:rFonts w:ascii="Times New Roman" w:hAnsi="Times New Roman" w:cs="Times New Roman"/>
            <w:sz w:val="16"/>
            <w:szCs w:val="16"/>
          </w:rPr>
          <w:t>СП 32.13330.2010</w:t>
        </w:r>
      </w:hyperlink>
      <w:r w:rsidR="003B6298" w:rsidRPr="0020664D">
        <w:rPr>
          <w:rFonts w:ascii="Times New Roman" w:hAnsi="Times New Roman" w:cs="Times New Roman"/>
          <w:sz w:val="16"/>
          <w:szCs w:val="16"/>
        </w:rPr>
        <w:t xml:space="preserve"> Канализация. Наружные сети и сооружения. Актуализированная редакция СНиП 2.04.03-85;</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24" w:history="1">
        <w:r w:rsidR="003B6298" w:rsidRPr="0020664D">
          <w:rPr>
            <w:rFonts w:ascii="Times New Roman" w:hAnsi="Times New Roman" w:cs="Times New Roman"/>
            <w:sz w:val="16"/>
            <w:szCs w:val="16"/>
          </w:rPr>
          <w:t>СП 36.13330.2010</w:t>
        </w:r>
      </w:hyperlink>
      <w:r w:rsidR="003B6298" w:rsidRPr="0020664D">
        <w:rPr>
          <w:rFonts w:ascii="Times New Roman" w:hAnsi="Times New Roman" w:cs="Times New Roman"/>
          <w:sz w:val="16"/>
          <w:szCs w:val="16"/>
        </w:rPr>
        <w:t xml:space="preserve"> Магистральные трубопроводы. Актуализированная редакция СНиП 2.05.06-85*;</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104.13330.2016 Инженерная защита территории от затопления и подтопления. Актуализированная редакция СНиП 2.06.15-85;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58.13330.2012 Гидротехнические сооружения. Основные положения. Актуализированная редакция СНиП 33-01-2003; </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25" w:history="1">
        <w:r w:rsidR="003B6298" w:rsidRPr="0020664D">
          <w:rPr>
            <w:rFonts w:ascii="Times New Roman" w:hAnsi="Times New Roman" w:cs="Times New Roman"/>
            <w:sz w:val="16"/>
            <w:szCs w:val="16"/>
          </w:rPr>
          <w:t>СНиП 41-02-2003</w:t>
        </w:r>
      </w:hyperlink>
      <w:r w:rsidR="003B6298" w:rsidRPr="0020664D">
        <w:rPr>
          <w:rFonts w:ascii="Times New Roman" w:hAnsi="Times New Roman" w:cs="Times New Roman"/>
          <w:sz w:val="16"/>
          <w:szCs w:val="16"/>
        </w:rPr>
        <w:t>. Тепловые сети;</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62.13330.2011* Газораспределительные системы. Актуализированная редакция СНиП 42-01-2002;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54.13330.2011 Здания жилые многоквартирные. Актуализированная редакция СНиП 31-01-2003;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118.13330.2012 Общественные здания и сооружения. Актуализированная редакция СНиП 31-06-2009; </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26" w:history="1">
        <w:r w:rsidR="003B6298" w:rsidRPr="0020664D">
          <w:rPr>
            <w:rFonts w:ascii="Times New Roman" w:hAnsi="Times New Roman" w:cs="Times New Roman"/>
            <w:sz w:val="16"/>
            <w:szCs w:val="16"/>
          </w:rPr>
          <w:t>СНиП 2.05.13-90</w:t>
        </w:r>
      </w:hyperlink>
      <w:r w:rsidR="003B6298" w:rsidRPr="0020664D">
        <w:rPr>
          <w:rFonts w:ascii="Times New Roman" w:hAnsi="Times New Roman" w:cs="Times New Roman"/>
          <w:sz w:val="16"/>
          <w:szCs w:val="16"/>
        </w:rPr>
        <w:t>. Нефтепродуктопроводы, прокладываемые на территории городов и других населенных пунктов;</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115.13330.2016 Геофизика опасных природных воздействий. Актуализированная редакция СНиП 22-01-95;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СП 52.13330.2016 Естественное и искусственное освещение. Актуализированная редакция СНиП 23-05-95*; </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СП 59.13330.2016 Доступность зданий и сооружений для маломобильных групп населения. Актуализированная редакция СНиП 35-01-2001;</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42.13330.2016 Градостроительство. Планировка и застройка городских и сельских поселений. Актуализированная редакция СНиП 2.07.01-89* (с Изменениями № 1, 2);</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 1);</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СанПиН 2.1.2.2645-10 Санитарно-эпидемиологические требования к условиям проживания в жилых зданиях и помещениях; </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27" w:history="1">
        <w:r w:rsidR="003B6298" w:rsidRPr="0020664D">
          <w:rPr>
            <w:rFonts w:ascii="Times New Roman" w:hAnsi="Times New Roman" w:cs="Times New Roman"/>
            <w:sz w:val="16"/>
            <w:szCs w:val="16"/>
          </w:rPr>
          <w:t>СанПиН 42-128-4690-88</w:t>
        </w:r>
      </w:hyperlink>
      <w:r w:rsidR="003B6298" w:rsidRPr="0020664D">
        <w:rPr>
          <w:rFonts w:ascii="Times New Roman" w:hAnsi="Times New Roman" w:cs="Times New Roman"/>
          <w:sz w:val="16"/>
          <w:szCs w:val="16"/>
        </w:rPr>
        <w:t>. Санитарные правила содержания территорий населенных мест;</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2.2.1/2.1.1.1076-01. Гигиенические требования к инсоляции и солнцезащите помещений жилых и общественных зданий и территорий;</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Санитарные нормы СН 2.2.4/2.1.8.562-96. Шум на рабочих местах, в помещениях жилых, общественных зданий и на территории жилой застройки </w:t>
      </w:r>
      <w:hyperlink r:id="rId128" w:history="1">
        <w:r w:rsidRPr="0020664D">
          <w:rPr>
            <w:rFonts w:ascii="Times New Roman" w:hAnsi="Times New Roman" w:cs="Times New Roman"/>
            <w:sz w:val="16"/>
            <w:szCs w:val="16"/>
          </w:rPr>
          <w:t>СанПиН 2.1.8/2.2.4.1383-03</w:t>
        </w:r>
      </w:hyperlink>
      <w:r w:rsidRPr="0020664D">
        <w:rPr>
          <w:rFonts w:ascii="Times New Roman" w:hAnsi="Times New Roman" w:cs="Times New Roman"/>
          <w:sz w:val="16"/>
          <w:szCs w:val="16"/>
        </w:rPr>
        <w:t>. Гигиенические требования к размещению и эксплуатации передающих радиотехнических объектов;</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2963-84. Временные санитарные нормы и правила защиты населения от воздействия магнитных полей, создаваемых радиотехническими объектами;</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29" w:history="1">
        <w:r w:rsidR="003B6298" w:rsidRPr="0020664D">
          <w:rPr>
            <w:rFonts w:ascii="Times New Roman" w:hAnsi="Times New Roman" w:cs="Times New Roman"/>
            <w:sz w:val="16"/>
            <w:szCs w:val="16"/>
          </w:rPr>
          <w:t>СанПиН 2971-84</w:t>
        </w:r>
      </w:hyperlink>
      <w:r w:rsidR="003B6298" w:rsidRPr="0020664D">
        <w:rPr>
          <w:rFonts w:ascii="Times New Roman" w:hAnsi="Times New Roman" w:cs="Times New Roman"/>
          <w:sz w:val="16"/>
          <w:szCs w:val="16"/>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2.1.6.1032-01 Гигиенические требования к обеспечению качества атмосферного воздуха населенных мест;</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2.1.4.1175-02 Гигиенические требования к качеству воды нецентрализованного водоснабжения. Санитарная охрана источников;</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30" w:history="1">
        <w:r w:rsidR="003B6298" w:rsidRPr="0020664D">
          <w:rPr>
            <w:rFonts w:ascii="Times New Roman" w:hAnsi="Times New Roman" w:cs="Times New Roman"/>
            <w:sz w:val="16"/>
            <w:szCs w:val="16"/>
          </w:rPr>
          <w:t>СанПиН 2.1.5.980-00</w:t>
        </w:r>
      </w:hyperlink>
      <w:r w:rsidR="003B6298" w:rsidRPr="0020664D">
        <w:rPr>
          <w:rFonts w:ascii="Times New Roman" w:hAnsi="Times New Roman" w:cs="Times New Roman"/>
          <w:sz w:val="16"/>
          <w:szCs w:val="16"/>
        </w:rPr>
        <w:t>. Гигиенические требования к охране поверхностных вод;</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2.1.4.1110-02 Зоны санитарной охраны источников водоснабжения и водопроводов питьевого назначения;</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42-128-4433-87. Санитарные нормы допустимых концентраций химических веществ в почве;</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2.1.6.1032-01. Гигиенические требования к обеспечению качества атмосферного воздуха населенных мест;</w:t>
      </w:r>
    </w:p>
    <w:p w:rsidR="003B6298" w:rsidRPr="0020664D" w:rsidRDefault="003B6298" w:rsidP="003B6298">
      <w:pPr>
        <w:autoSpaceDE w:val="0"/>
        <w:autoSpaceDN w:val="0"/>
        <w:adjustRightInd w:val="0"/>
        <w:ind w:firstLine="709"/>
        <w:jc w:val="both"/>
        <w:rPr>
          <w:rFonts w:ascii="Times New Roman" w:hAnsi="Times New Roman" w:cs="Times New Roman"/>
          <w:sz w:val="16"/>
          <w:szCs w:val="16"/>
        </w:rPr>
      </w:pPr>
      <w:r w:rsidRPr="0020664D">
        <w:rPr>
          <w:rFonts w:ascii="Times New Roman" w:hAnsi="Times New Roman" w:cs="Times New Roman"/>
          <w:sz w:val="16"/>
          <w:szCs w:val="16"/>
        </w:rPr>
        <w:t>СанПиН 2.1.4.1110-02 Зоны санитарной охраны источников водоснабжения и водопроводов питьевого назначения;</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31" w:history="1">
        <w:r w:rsidR="003B6298" w:rsidRPr="0020664D">
          <w:rPr>
            <w:rFonts w:ascii="Times New Roman" w:hAnsi="Times New Roman" w:cs="Times New Roman"/>
            <w:sz w:val="16"/>
            <w:szCs w:val="16"/>
          </w:rPr>
          <w:t>СН 2.2.4/2.1.8.562-96</w:t>
        </w:r>
      </w:hyperlink>
      <w:r w:rsidR="003B6298" w:rsidRPr="0020664D">
        <w:rPr>
          <w:rFonts w:ascii="Times New Roman" w:hAnsi="Times New Roman" w:cs="Times New Roman"/>
          <w:sz w:val="16"/>
          <w:szCs w:val="16"/>
        </w:rPr>
        <w:t>. Шум на рабочих местах, в помещениях жилых, общественных зданий и на территории жилой застройки;</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32" w:history="1">
        <w:r w:rsidR="003B6298" w:rsidRPr="0020664D">
          <w:rPr>
            <w:rFonts w:ascii="Times New Roman" w:hAnsi="Times New Roman" w:cs="Times New Roman"/>
            <w:sz w:val="16"/>
            <w:szCs w:val="16"/>
          </w:rPr>
          <w:t>СН 2.2.4/2.1.8.556-96</w:t>
        </w:r>
      </w:hyperlink>
      <w:r w:rsidR="003B6298" w:rsidRPr="0020664D">
        <w:rPr>
          <w:rFonts w:ascii="Times New Roman" w:hAnsi="Times New Roman" w:cs="Times New Roman"/>
          <w:sz w:val="16"/>
          <w:szCs w:val="16"/>
        </w:rPr>
        <w:t>. Производственная вибрация, вибрация в помещениях жилых и общественных зданий;</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33" w:history="1">
        <w:r w:rsidR="003B6298" w:rsidRPr="0020664D">
          <w:rPr>
            <w:rFonts w:ascii="Times New Roman" w:hAnsi="Times New Roman" w:cs="Times New Roman"/>
            <w:sz w:val="16"/>
            <w:szCs w:val="16"/>
          </w:rPr>
          <w:t>СанПиН 2.2.1/2.1.1.1076-01</w:t>
        </w:r>
      </w:hyperlink>
      <w:r w:rsidR="003B6298" w:rsidRPr="0020664D">
        <w:rPr>
          <w:rFonts w:ascii="Times New Roman" w:hAnsi="Times New Roman" w:cs="Times New Roman"/>
          <w:sz w:val="16"/>
          <w:szCs w:val="16"/>
        </w:rPr>
        <w:t>. Гигиенические требования к инсоляции и солнцезащите помещений жилых и общественных зданий и территорий;</w:t>
      </w:r>
    </w:p>
    <w:p w:rsidR="003B6298" w:rsidRPr="0020664D" w:rsidRDefault="002748BA" w:rsidP="003B6298">
      <w:pPr>
        <w:autoSpaceDE w:val="0"/>
        <w:autoSpaceDN w:val="0"/>
        <w:adjustRightInd w:val="0"/>
        <w:ind w:firstLine="709"/>
        <w:jc w:val="both"/>
        <w:rPr>
          <w:rFonts w:ascii="Times New Roman" w:hAnsi="Times New Roman" w:cs="Times New Roman"/>
          <w:sz w:val="16"/>
          <w:szCs w:val="16"/>
        </w:rPr>
      </w:pPr>
      <w:hyperlink r:id="rId134" w:history="1">
        <w:r w:rsidR="003B6298" w:rsidRPr="0020664D">
          <w:rPr>
            <w:rFonts w:ascii="Times New Roman" w:hAnsi="Times New Roman" w:cs="Times New Roman"/>
            <w:sz w:val="16"/>
            <w:szCs w:val="16"/>
          </w:rPr>
          <w:t>СанПиН 2.2.1/2.1.1.1200-03</w:t>
        </w:r>
      </w:hyperlink>
      <w:r w:rsidR="003B6298" w:rsidRPr="0020664D">
        <w:rPr>
          <w:rFonts w:ascii="Times New Roman" w:hAnsi="Times New Roman" w:cs="Times New Roman"/>
          <w:sz w:val="16"/>
          <w:szCs w:val="16"/>
        </w:rPr>
        <w:t>. Санитарно-защитные зоны и санитарная классификация предприятий, сооружений и иных объектов;</w:t>
      </w:r>
    </w:p>
    <w:p w:rsidR="003B6298" w:rsidRPr="0020664D" w:rsidRDefault="002748BA" w:rsidP="003B6298">
      <w:pPr>
        <w:pStyle w:val="ConsNormal"/>
        <w:ind w:right="0" w:firstLine="709"/>
        <w:jc w:val="both"/>
        <w:outlineLvl w:val="1"/>
        <w:rPr>
          <w:rFonts w:ascii="Times New Roman" w:hAnsi="Times New Roman" w:cs="Times New Roman"/>
          <w:sz w:val="16"/>
          <w:szCs w:val="16"/>
        </w:rPr>
      </w:pPr>
      <w:hyperlink r:id="rId135" w:history="1">
        <w:r w:rsidR="003B6298" w:rsidRPr="0020664D">
          <w:rPr>
            <w:rFonts w:ascii="Times New Roman" w:hAnsi="Times New Roman" w:cs="Times New Roman"/>
            <w:sz w:val="16"/>
            <w:szCs w:val="16"/>
          </w:rPr>
          <w:t>СанПиН 2.1.7.1287-03</w:t>
        </w:r>
      </w:hyperlink>
      <w:r w:rsidR="003B6298" w:rsidRPr="0020664D">
        <w:rPr>
          <w:rFonts w:ascii="Times New Roman" w:hAnsi="Times New Roman" w:cs="Times New Roman"/>
          <w:sz w:val="16"/>
          <w:szCs w:val="16"/>
        </w:rPr>
        <w:t>. Санитарно-эпидемиологические требования к качеству почвы.</w:t>
      </w:r>
    </w:p>
    <w:p w:rsidR="003B6298" w:rsidRPr="0020664D" w:rsidRDefault="003B6298" w:rsidP="003B6298">
      <w:pPr>
        <w:ind w:firstLine="567"/>
        <w:jc w:val="both"/>
        <w:outlineLvl w:val="1"/>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Default="003B6298" w:rsidP="003B6298">
      <w:pPr>
        <w:rPr>
          <w:rFonts w:ascii="Times New Roman" w:hAnsi="Times New Roman" w:cs="Times New Roman"/>
          <w:sz w:val="16"/>
          <w:szCs w:val="16"/>
        </w:rPr>
      </w:pPr>
    </w:p>
    <w:p w:rsidR="0020664D" w:rsidRDefault="0020664D" w:rsidP="003B6298">
      <w:pPr>
        <w:rPr>
          <w:rFonts w:ascii="Times New Roman" w:hAnsi="Times New Roman" w:cs="Times New Roman"/>
          <w:sz w:val="16"/>
          <w:szCs w:val="16"/>
        </w:rPr>
      </w:pPr>
    </w:p>
    <w:p w:rsidR="0020664D" w:rsidRDefault="0020664D" w:rsidP="003B6298">
      <w:pPr>
        <w:rPr>
          <w:rFonts w:ascii="Times New Roman" w:hAnsi="Times New Roman" w:cs="Times New Roman"/>
          <w:sz w:val="16"/>
          <w:szCs w:val="16"/>
        </w:rPr>
      </w:pPr>
    </w:p>
    <w:p w:rsidR="0020664D" w:rsidRPr="0020664D" w:rsidRDefault="0020664D"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r w:rsidRPr="0020664D">
        <w:rPr>
          <w:rFonts w:ascii="Times New Roman" w:hAnsi="Times New Roman" w:cs="Times New Roman"/>
          <w:sz w:val="16"/>
          <w:szCs w:val="16"/>
        </w:rPr>
        <w:t>Региональные нормативы</w:t>
      </w:r>
    </w:p>
    <w:p w:rsidR="003B6298" w:rsidRPr="0020664D" w:rsidRDefault="003B6298" w:rsidP="003B6298">
      <w:pPr>
        <w:jc w:val="center"/>
        <w:rPr>
          <w:rFonts w:ascii="Times New Roman" w:hAnsi="Times New Roman" w:cs="Times New Roman"/>
          <w:sz w:val="16"/>
          <w:szCs w:val="16"/>
        </w:rPr>
      </w:pPr>
      <w:r w:rsidRPr="0020664D">
        <w:rPr>
          <w:rFonts w:ascii="Times New Roman" w:hAnsi="Times New Roman" w:cs="Times New Roman"/>
          <w:sz w:val="16"/>
          <w:szCs w:val="16"/>
        </w:rPr>
        <w:t>градостроительного проектирования Челябинской области</w:t>
      </w: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pStyle w:val="12"/>
        <w:rPr>
          <w:sz w:val="16"/>
          <w:szCs w:val="16"/>
          <w:lang w:val="ru-RU"/>
        </w:rPr>
      </w:pPr>
      <w:r w:rsidRPr="0020664D">
        <w:rPr>
          <w:sz w:val="16"/>
          <w:szCs w:val="16"/>
        </w:rPr>
        <w:t>III</w:t>
      </w:r>
      <w:r w:rsidRPr="0020664D">
        <w:rPr>
          <w:sz w:val="16"/>
          <w:szCs w:val="16"/>
          <w:lang w:val="ru-RU"/>
        </w:rPr>
        <w:t>. Правила и область применения расчетных показателей, содержащихся в настоящих Нормативах</w:t>
      </w:r>
    </w:p>
    <w:p w:rsidR="003B6298" w:rsidRDefault="003B6298" w:rsidP="003B6298">
      <w:pPr>
        <w:rPr>
          <w:rFonts w:ascii="Times New Roman" w:hAnsi="Times New Roman" w:cs="Times New Roman"/>
          <w:sz w:val="16"/>
          <w:szCs w:val="16"/>
        </w:rPr>
      </w:pPr>
    </w:p>
    <w:p w:rsidR="0020664D" w:rsidRPr="0020664D" w:rsidRDefault="0020664D" w:rsidP="003B6298">
      <w:pP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jc w:val="center"/>
        <w:rPr>
          <w:rFonts w:ascii="Times New Roman" w:hAnsi="Times New Roman" w:cs="Times New Roman"/>
          <w:sz w:val="16"/>
          <w:szCs w:val="16"/>
        </w:rPr>
      </w:pPr>
    </w:p>
    <w:p w:rsidR="003B6298" w:rsidRPr="0020664D" w:rsidRDefault="003B6298" w:rsidP="003B6298">
      <w:pPr>
        <w:pStyle w:val="ConsNormal"/>
        <w:ind w:right="0" w:firstLine="0"/>
        <w:jc w:val="center"/>
        <w:outlineLvl w:val="1"/>
        <w:rPr>
          <w:rFonts w:ascii="Times New Roman" w:hAnsi="Times New Roman" w:cs="Times New Roman"/>
          <w:sz w:val="16"/>
          <w:szCs w:val="16"/>
        </w:rPr>
      </w:pPr>
      <w:r w:rsidRPr="0020664D">
        <w:rPr>
          <w:rFonts w:ascii="Times New Roman" w:hAnsi="Times New Roman" w:cs="Times New Roman"/>
          <w:sz w:val="16"/>
          <w:szCs w:val="16"/>
        </w:rPr>
        <w:t>Назначение и область применения</w:t>
      </w:r>
    </w:p>
    <w:p w:rsidR="003B6298" w:rsidRPr="0020664D" w:rsidRDefault="003B6298" w:rsidP="003B6298">
      <w:pPr>
        <w:pStyle w:val="ConsNormal"/>
        <w:ind w:right="0" w:firstLine="0"/>
        <w:jc w:val="both"/>
        <w:outlineLvl w:val="1"/>
        <w:rPr>
          <w:rFonts w:ascii="Times New Roman" w:hAnsi="Times New Roman" w:cs="Times New Roman"/>
          <w:sz w:val="16"/>
          <w:szCs w:val="16"/>
        </w:rPr>
      </w:pP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3. Настоящие Нормативы разработаны в целях обеспечения устойчивого развития Челябинской области и распространяются на планировку, застройку и реконструкцию территорий муниципальных образований и населенных пунктов  Челябинской области в пределах их границ.</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Настоящие Нормативы применяются при подготовке, согласовании, экспертизе, утвер</w:t>
      </w:r>
      <w:r w:rsidRPr="0020664D">
        <w:rPr>
          <w:rFonts w:ascii="Times New Roman" w:hAnsi="Times New Roman" w:cs="Times New Roman"/>
          <w:sz w:val="16"/>
          <w:szCs w:val="16"/>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sidRPr="0020664D">
        <w:rPr>
          <w:rFonts w:ascii="Times New Roman" w:hAnsi="Times New Roman" w:cs="Times New Roman"/>
          <w:sz w:val="16"/>
          <w:szCs w:val="16"/>
        </w:rPr>
        <w:softHyphen/>
        <w:t>ствляющими контроль за градостроительной (строительной) деятельностью на территории Челябинской области,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xml:space="preserve">4. </w:t>
      </w:r>
      <w:r w:rsidRPr="0020664D">
        <w:rPr>
          <w:rFonts w:ascii="Times New Roman" w:hAnsi="Times New Roman" w:cs="Times New Roman"/>
          <w:sz w:val="16"/>
          <w:szCs w:val="16"/>
        </w:rPr>
        <w:t>Нормативы на территории Челябинской области устанавливают совокупность расчетных показателей минимально допустимого уровня обеспеченности объектами регионального и местного значения (социального и культурно-бытового назначения, объектами инженерной, транспортной инфраструктур, благоустройства территории), и расчетных показателей максимально допустимого уровня территориальной доступности таких объектов для населения Челябинской области.</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5. Параметры застройки территории, принятые в утвержденных документах территориального планирования и градостроительного зонирования муниципальных образований Челябинской области (далее – муниципальные образования) являются нормами градостроительного проектирования для данной территории.</w:t>
      </w:r>
    </w:p>
    <w:p w:rsidR="003B6298" w:rsidRPr="0020664D" w:rsidRDefault="003B6298" w:rsidP="003B6298">
      <w:pPr>
        <w:ind w:firstLine="851"/>
        <w:jc w:val="both"/>
        <w:rPr>
          <w:rFonts w:ascii="Times New Roman" w:hAnsi="Times New Roman" w:cs="Times New Roman"/>
          <w:sz w:val="16"/>
          <w:szCs w:val="16"/>
        </w:rPr>
      </w:pPr>
    </w:p>
    <w:p w:rsidR="003B6298" w:rsidRPr="0020664D" w:rsidRDefault="003B6298" w:rsidP="003B6298">
      <w:pPr>
        <w:jc w:val="center"/>
        <w:outlineLvl w:val="1"/>
        <w:rPr>
          <w:rFonts w:ascii="Times New Roman" w:hAnsi="Times New Roman" w:cs="Times New Roman"/>
          <w:sz w:val="16"/>
          <w:szCs w:val="16"/>
        </w:rPr>
      </w:pPr>
      <w:r w:rsidRPr="0020664D">
        <w:rPr>
          <w:rFonts w:ascii="Times New Roman" w:hAnsi="Times New Roman" w:cs="Times New Roman"/>
          <w:sz w:val="16"/>
          <w:szCs w:val="16"/>
        </w:rPr>
        <w:t xml:space="preserve">Административно-территориальное устройство, общая организация и </w:t>
      </w:r>
    </w:p>
    <w:p w:rsidR="003B6298" w:rsidRPr="0020664D" w:rsidRDefault="003B6298" w:rsidP="003B6298">
      <w:pPr>
        <w:jc w:val="center"/>
        <w:outlineLvl w:val="1"/>
        <w:rPr>
          <w:rFonts w:ascii="Times New Roman" w:hAnsi="Times New Roman" w:cs="Times New Roman"/>
          <w:sz w:val="16"/>
          <w:szCs w:val="16"/>
        </w:rPr>
      </w:pPr>
      <w:r w:rsidRPr="0020664D">
        <w:rPr>
          <w:rFonts w:ascii="Times New Roman" w:hAnsi="Times New Roman" w:cs="Times New Roman"/>
          <w:sz w:val="16"/>
          <w:szCs w:val="16"/>
        </w:rPr>
        <w:t>зони</w:t>
      </w:r>
      <w:r w:rsidRPr="0020664D">
        <w:rPr>
          <w:rFonts w:ascii="Times New Roman" w:hAnsi="Times New Roman" w:cs="Times New Roman"/>
          <w:sz w:val="16"/>
          <w:szCs w:val="16"/>
        </w:rPr>
        <w:softHyphen/>
        <w:t>рование территории Челябинской области</w:t>
      </w:r>
    </w:p>
    <w:p w:rsidR="003B6298" w:rsidRPr="0020664D" w:rsidRDefault="003B6298" w:rsidP="003B6298">
      <w:pPr>
        <w:jc w:val="center"/>
        <w:outlineLvl w:val="1"/>
        <w:rPr>
          <w:rFonts w:ascii="Times New Roman" w:hAnsi="Times New Roman" w:cs="Times New Roman"/>
          <w:sz w:val="16"/>
          <w:szCs w:val="16"/>
        </w:rPr>
      </w:pP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6. Территория Челябинской области общей площадью 88,50 тыс. кв. км, делится на 312 муниципальных образований, в том чис</w:t>
      </w:r>
      <w:r w:rsidRPr="0020664D">
        <w:rPr>
          <w:rFonts w:ascii="Times New Roman" w:hAnsi="Times New Roman" w:cs="Times New Roman"/>
          <w:sz w:val="16"/>
          <w:szCs w:val="16"/>
        </w:rPr>
        <w:softHyphen/>
        <w:t>ле: 16 городских округов, 27 муниципальных районов, в границах которых расположено 27 го</w:t>
      </w:r>
      <w:r w:rsidRPr="0020664D">
        <w:rPr>
          <w:rFonts w:ascii="Times New Roman" w:hAnsi="Times New Roman" w:cs="Times New Roman"/>
          <w:sz w:val="16"/>
          <w:szCs w:val="16"/>
        </w:rPr>
        <w:softHyphen/>
        <w:t>родских и 242 сельских поселений.</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xml:space="preserve">7. При определении перспектив развития муниципальных образований и планировки </w:t>
      </w:r>
      <w:r w:rsidRPr="0020664D">
        <w:rPr>
          <w:rFonts w:ascii="Times New Roman" w:hAnsi="Times New Roman" w:cs="Times New Roman"/>
          <w:sz w:val="16"/>
          <w:szCs w:val="16"/>
        </w:rPr>
        <w:t>населенных пунктов на территории Челябинской области необходимо учитывать:</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  численность населения на расчетный срок;</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  их местоположение в системе расселения области, му</w:t>
      </w:r>
      <w:r w:rsidRPr="0020664D">
        <w:rPr>
          <w:rFonts w:ascii="Times New Roman" w:hAnsi="Times New Roman" w:cs="Times New Roman"/>
          <w:sz w:val="16"/>
          <w:szCs w:val="16"/>
        </w:rPr>
        <w:softHyphen/>
        <w:t>ниципальных районов и городских округов;</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lastRenderedPageBreak/>
        <w:t xml:space="preserve">- роль </w:t>
      </w:r>
      <w:r w:rsidRPr="0020664D">
        <w:rPr>
          <w:rFonts w:ascii="Times New Roman" w:hAnsi="Times New Roman" w:cs="Times New Roman"/>
          <w:spacing w:val="-2"/>
          <w:sz w:val="16"/>
          <w:szCs w:val="16"/>
        </w:rPr>
        <w:t xml:space="preserve">муниципальных образований </w:t>
      </w:r>
      <w:r w:rsidRPr="0020664D">
        <w:rPr>
          <w:rFonts w:ascii="Times New Roman" w:hAnsi="Times New Roman" w:cs="Times New Roman"/>
          <w:sz w:val="16"/>
          <w:szCs w:val="16"/>
        </w:rPr>
        <w:t xml:space="preserve">и населенных пунктов в </w:t>
      </w:r>
      <w:r w:rsidRPr="0020664D">
        <w:rPr>
          <w:rFonts w:ascii="Times New Roman" w:hAnsi="Times New Roman" w:cs="Times New Roman"/>
          <w:spacing w:val="-2"/>
          <w:sz w:val="16"/>
          <w:szCs w:val="16"/>
        </w:rPr>
        <w:t>системе формируемых центров обслуживания населения (регионального, межмуниципального</w:t>
      </w:r>
      <w:r w:rsidRPr="0020664D">
        <w:rPr>
          <w:rFonts w:ascii="Times New Roman" w:hAnsi="Times New Roman" w:cs="Times New Roman"/>
          <w:sz w:val="16"/>
          <w:szCs w:val="16"/>
        </w:rPr>
        <w:t xml:space="preserve"> и местного уровня);</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историко-культурное значение </w:t>
      </w:r>
      <w:r w:rsidRPr="0020664D">
        <w:rPr>
          <w:rFonts w:ascii="Times New Roman" w:hAnsi="Times New Roman" w:cs="Times New Roman"/>
          <w:spacing w:val="-2"/>
          <w:sz w:val="16"/>
          <w:szCs w:val="16"/>
        </w:rPr>
        <w:t>территории</w:t>
      </w:r>
      <w:r w:rsidRPr="0020664D">
        <w:rPr>
          <w:rFonts w:ascii="Times New Roman" w:hAnsi="Times New Roman" w:cs="Times New Roman"/>
          <w:sz w:val="16"/>
          <w:szCs w:val="16"/>
        </w:rPr>
        <w:t>;</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z w:val="16"/>
          <w:szCs w:val="16"/>
        </w:rPr>
        <w:t xml:space="preserve">-  прогноз социально-экономического развития территории; </w:t>
      </w:r>
    </w:p>
    <w:p w:rsidR="003B6298" w:rsidRPr="0020664D" w:rsidRDefault="003B6298" w:rsidP="003B6298">
      <w:pPr>
        <w:pStyle w:val="ConsNormal"/>
        <w:ind w:right="0" w:firstLine="709"/>
        <w:jc w:val="both"/>
        <w:rPr>
          <w:rFonts w:ascii="Times New Roman" w:hAnsi="Times New Roman" w:cs="Times New Roman"/>
          <w:sz w:val="16"/>
          <w:szCs w:val="16"/>
        </w:rPr>
      </w:pPr>
      <w:r w:rsidRPr="0020664D">
        <w:rPr>
          <w:rFonts w:ascii="Times New Roman" w:hAnsi="Times New Roman" w:cs="Times New Roman"/>
          <w:spacing w:val="-2"/>
          <w:sz w:val="16"/>
          <w:szCs w:val="16"/>
        </w:rPr>
        <w:t>- санитарно-эпидемиологическую и экологическую обстановку на планируе</w:t>
      </w:r>
      <w:r w:rsidRPr="0020664D">
        <w:rPr>
          <w:rFonts w:ascii="Times New Roman" w:hAnsi="Times New Roman" w:cs="Times New Roman"/>
          <w:sz w:val="16"/>
          <w:szCs w:val="16"/>
        </w:rPr>
        <w:t>мых к раз</w:t>
      </w:r>
      <w:r w:rsidRPr="0020664D">
        <w:rPr>
          <w:rFonts w:ascii="Times New Roman" w:hAnsi="Times New Roman" w:cs="Times New Roman"/>
          <w:sz w:val="16"/>
          <w:szCs w:val="16"/>
        </w:rPr>
        <w:softHyphen/>
        <w:t>витию территориях.</w:t>
      </w:r>
    </w:p>
    <w:p w:rsidR="003B6298" w:rsidRPr="0020664D" w:rsidRDefault="003B6298" w:rsidP="003B6298">
      <w:pPr>
        <w:ind w:firstLine="709"/>
        <w:jc w:val="both"/>
        <w:rPr>
          <w:rFonts w:ascii="Times New Roman" w:hAnsi="Times New Roman" w:cs="Times New Roman"/>
          <w:sz w:val="16"/>
          <w:szCs w:val="16"/>
        </w:rPr>
      </w:pPr>
      <w:r w:rsidRPr="0020664D">
        <w:rPr>
          <w:rFonts w:ascii="Times New Roman" w:hAnsi="Times New Roman" w:cs="Times New Roman"/>
          <w:sz w:val="16"/>
          <w:szCs w:val="16"/>
        </w:rPr>
        <w:t>8. Населенные пункты в зависимости от проектной численности населения на прогнозируемый период подразделяются на группы в соответствии с таблицей 1.</w:t>
      </w:r>
    </w:p>
    <w:p w:rsidR="003B6298" w:rsidRPr="0020664D" w:rsidRDefault="003B6298" w:rsidP="003B6298">
      <w:pPr>
        <w:pStyle w:val="afff3"/>
        <w:rPr>
          <w:rFonts w:ascii="Times New Roman" w:hAnsi="Times New Roman" w:cs="Times New Roman"/>
          <w:b w:val="0"/>
          <w:sz w:val="16"/>
          <w:szCs w:val="16"/>
        </w:rPr>
      </w:pPr>
    </w:p>
    <w:p w:rsidR="003B6298" w:rsidRPr="0020664D" w:rsidRDefault="003B6298" w:rsidP="003B6298">
      <w:pPr>
        <w:pStyle w:val="afff3"/>
        <w:ind w:firstLine="709"/>
        <w:rPr>
          <w:rFonts w:ascii="Times New Roman" w:hAnsi="Times New Roman" w:cs="Times New Roman"/>
          <w:b w:val="0"/>
          <w:sz w:val="16"/>
          <w:szCs w:val="16"/>
        </w:rPr>
      </w:pPr>
      <w:r w:rsidRPr="0020664D">
        <w:rPr>
          <w:rFonts w:ascii="Times New Roman" w:hAnsi="Times New Roman" w:cs="Times New Roman"/>
          <w:b w:val="0"/>
          <w:sz w:val="16"/>
          <w:szCs w:val="16"/>
        </w:rPr>
        <w:t>Таблица 1</w:t>
      </w:r>
    </w:p>
    <w:p w:rsidR="003B6298" w:rsidRPr="0020664D" w:rsidRDefault="003B6298" w:rsidP="003B6298">
      <w:pPr>
        <w:rPr>
          <w:rFonts w:ascii="Times New Roman" w:hAnsi="Times New Roman" w:cs="Times New Roman"/>
          <w:sz w:val="16"/>
          <w:szCs w:val="16"/>
        </w:rPr>
      </w:pPr>
    </w:p>
    <w:tbl>
      <w:tblPr>
        <w:tblW w:w="5000" w:type="pct"/>
        <w:tblCellMar>
          <w:left w:w="45" w:type="dxa"/>
          <w:right w:w="45" w:type="dxa"/>
        </w:tblCellMar>
        <w:tblLook w:val="0000"/>
      </w:tblPr>
      <w:tblGrid>
        <w:gridCol w:w="2901"/>
        <w:gridCol w:w="3155"/>
        <w:gridCol w:w="3389"/>
      </w:tblGrid>
      <w:tr w:rsidR="003B6298" w:rsidRPr="0020664D" w:rsidTr="00295DC2">
        <w:trPr>
          <w:trHeight w:val="284"/>
        </w:trPr>
        <w:tc>
          <w:tcPr>
            <w:tcW w:w="1536" w:type="pct"/>
            <w:vMerge w:val="restar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Группы населенных пунктов</w:t>
            </w:r>
          </w:p>
        </w:tc>
        <w:tc>
          <w:tcPr>
            <w:tcW w:w="3464" w:type="pct"/>
            <w:gridSpan w:val="2"/>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Население (тыс. человек)</w:t>
            </w:r>
          </w:p>
        </w:tc>
      </w:tr>
      <w:tr w:rsidR="003B6298" w:rsidRPr="0020664D" w:rsidTr="00295DC2">
        <w:tc>
          <w:tcPr>
            <w:tcW w:w="1536" w:type="pct"/>
            <w:vMerge/>
            <w:tcBorders>
              <w:top w:val="single" w:sz="4" w:space="0" w:color="000000"/>
              <w:left w:val="single" w:sz="4" w:space="0" w:color="000000"/>
              <w:bottom w:val="single" w:sz="4" w:space="0" w:color="000000"/>
            </w:tcBorders>
            <w:vAlign w:val="center"/>
          </w:tcPr>
          <w:p w:rsidR="003B6298" w:rsidRPr="0020664D" w:rsidRDefault="003B6298" w:rsidP="00295DC2">
            <w:pPr>
              <w:rPr>
                <w:rFonts w:ascii="Times New Roman" w:hAnsi="Times New Roman" w:cs="Times New Roman"/>
                <w:sz w:val="16"/>
                <w:szCs w:val="16"/>
              </w:rPr>
            </w:pP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 xml:space="preserve">городские населенные пункты </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сельские населенные</w:t>
            </w:r>
          </w:p>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пункты</w:t>
            </w:r>
          </w:p>
        </w:tc>
      </w:tr>
      <w:tr w:rsidR="003B6298"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Крупнейшие</w:t>
            </w: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w:t>
            </w:r>
          </w:p>
        </w:tc>
      </w:tr>
      <w:tr w:rsidR="003B6298"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Крупные</w:t>
            </w: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250 до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3</w:t>
            </w:r>
          </w:p>
        </w:tc>
      </w:tr>
      <w:tr w:rsidR="003B6298" w:rsidRPr="0020664D" w:rsidTr="00295DC2">
        <w:trPr>
          <w:trHeight w:val="227"/>
        </w:trPr>
        <w:tc>
          <w:tcPr>
            <w:tcW w:w="1536" w:type="pct"/>
            <w:tcBorders>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Большие</w:t>
            </w:r>
          </w:p>
        </w:tc>
        <w:tc>
          <w:tcPr>
            <w:tcW w:w="1670" w:type="pct"/>
            <w:tcBorders>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100 до 250</w:t>
            </w:r>
          </w:p>
        </w:tc>
        <w:tc>
          <w:tcPr>
            <w:tcW w:w="1794" w:type="pct"/>
            <w:tcBorders>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1 до 3</w:t>
            </w:r>
          </w:p>
        </w:tc>
      </w:tr>
      <w:tr w:rsidR="003B6298"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Средние</w:t>
            </w: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50 до 100</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свыше 0,2 до 1</w:t>
            </w:r>
          </w:p>
        </w:tc>
      </w:tr>
      <w:tr w:rsidR="003B6298" w:rsidRPr="0020664D" w:rsidTr="00295DC2">
        <w:trPr>
          <w:trHeight w:val="227"/>
        </w:trPr>
        <w:tc>
          <w:tcPr>
            <w:tcW w:w="1536"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rPr>
                <w:rFonts w:ascii="Times New Roman" w:hAnsi="Times New Roman" w:cs="Times New Roman"/>
                <w:sz w:val="16"/>
                <w:szCs w:val="16"/>
              </w:rPr>
            </w:pPr>
            <w:r w:rsidRPr="0020664D">
              <w:rPr>
                <w:rFonts w:ascii="Times New Roman" w:hAnsi="Times New Roman" w:cs="Times New Roman"/>
                <w:sz w:val="16"/>
                <w:szCs w:val="16"/>
              </w:rPr>
              <w:t>Малые</w:t>
            </w:r>
          </w:p>
        </w:tc>
        <w:tc>
          <w:tcPr>
            <w:tcW w:w="1670" w:type="pct"/>
            <w:tcBorders>
              <w:top w:val="single" w:sz="4" w:space="0" w:color="000000"/>
              <w:left w:val="single" w:sz="4" w:space="0" w:color="000000"/>
              <w:bottom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до 10</w:t>
            </w:r>
          </w:p>
        </w:tc>
        <w:tc>
          <w:tcPr>
            <w:tcW w:w="1794" w:type="pct"/>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snapToGrid w:val="0"/>
              <w:jc w:val="center"/>
              <w:rPr>
                <w:rFonts w:ascii="Times New Roman" w:hAnsi="Times New Roman" w:cs="Times New Roman"/>
                <w:sz w:val="16"/>
                <w:szCs w:val="16"/>
              </w:rPr>
            </w:pPr>
            <w:r w:rsidRPr="0020664D">
              <w:rPr>
                <w:rFonts w:ascii="Times New Roman" w:hAnsi="Times New Roman" w:cs="Times New Roman"/>
                <w:sz w:val="16"/>
                <w:szCs w:val="16"/>
              </w:rPr>
              <w:t>до 0,05</w:t>
            </w:r>
          </w:p>
        </w:tc>
      </w:tr>
      <w:tr w:rsidR="003B6298" w:rsidRPr="0020664D" w:rsidTr="00295DC2">
        <w:trPr>
          <w:trHeight w:val="22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3B6298" w:rsidRPr="0020664D" w:rsidRDefault="003B6298" w:rsidP="00295DC2">
            <w:pPr>
              <w:rPr>
                <w:rFonts w:ascii="Times New Roman" w:hAnsi="Times New Roman" w:cs="Times New Roman"/>
                <w:sz w:val="16"/>
                <w:szCs w:val="16"/>
              </w:rPr>
            </w:pPr>
            <w:r w:rsidRPr="0020664D">
              <w:rPr>
                <w:rFonts w:ascii="Times New Roman" w:hAnsi="Times New Roman" w:cs="Times New Roman"/>
                <w:sz w:val="16"/>
                <w:szCs w:val="16"/>
              </w:rPr>
              <w:t>Примечание:</w:t>
            </w:r>
          </w:p>
          <w:p w:rsidR="003B6298" w:rsidRPr="0020664D" w:rsidRDefault="003B6298" w:rsidP="00295DC2">
            <w:pPr>
              <w:rPr>
                <w:rFonts w:ascii="Times New Roman" w:hAnsi="Times New Roman" w:cs="Times New Roman"/>
                <w:sz w:val="16"/>
                <w:szCs w:val="16"/>
              </w:rPr>
            </w:pPr>
            <w:r w:rsidRPr="0020664D">
              <w:rPr>
                <w:rFonts w:ascii="Times New Roman" w:hAnsi="Times New Roman" w:cs="Times New Roman"/>
                <w:sz w:val="16"/>
                <w:szCs w:val="16"/>
              </w:rPr>
              <w:t>1. Городской населенный пункт – город, поселок городского типа, рабочий поселок;</w:t>
            </w:r>
          </w:p>
          <w:p w:rsidR="003B6298" w:rsidRPr="0020664D" w:rsidRDefault="003B6298" w:rsidP="00295DC2">
            <w:pPr>
              <w:rPr>
                <w:rFonts w:ascii="Times New Roman" w:hAnsi="Times New Roman" w:cs="Times New Roman"/>
                <w:sz w:val="16"/>
                <w:szCs w:val="16"/>
              </w:rPr>
            </w:pPr>
            <w:r w:rsidRPr="0020664D">
              <w:rPr>
                <w:rFonts w:ascii="Times New Roman" w:hAnsi="Times New Roman" w:cs="Times New Roman"/>
                <w:sz w:val="16"/>
                <w:szCs w:val="16"/>
              </w:rPr>
              <w:t>Сельский населенный пункт – село, поселок, деревня, хутор.</w:t>
            </w:r>
          </w:p>
        </w:tc>
      </w:tr>
    </w:tbl>
    <w:p w:rsidR="003B6298" w:rsidRPr="0020664D" w:rsidRDefault="003B6298" w:rsidP="003B6298">
      <w:pPr>
        <w:rPr>
          <w:rFonts w:ascii="Times New Roman" w:hAnsi="Times New Roman" w:cs="Times New Roman"/>
          <w:sz w:val="16"/>
          <w:szCs w:val="16"/>
        </w:rPr>
      </w:pPr>
    </w:p>
    <w:p w:rsidR="003B6298" w:rsidRPr="0020664D" w:rsidRDefault="003B6298" w:rsidP="003B6298">
      <w:pPr>
        <w:ind w:firstLine="709"/>
        <w:jc w:val="both"/>
        <w:rPr>
          <w:rFonts w:ascii="Times New Roman" w:hAnsi="Times New Roman" w:cs="Times New Roman"/>
          <w:spacing w:val="-2"/>
          <w:sz w:val="16"/>
          <w:szCs w:val="16"/>
        </w:rPr>
      </w:pPr>
      <w:r w:rsidRPr="0020664D">
        <w:rPr>
          <w:rFonts w:ascii="Times New Roman" w:hAnsi="Times New Roman" w:cs="Times New Roman"/>
          <w:spacing w:val="-2"/>
          <w:sz w:val="16"/>
          <w:szCs w:val="16"/>
        </w:rPr>
        <w:t>9. Историко-культурное значение муниципальных образований и населенных пунктов определяется как количеством объектов культурного наследия (памятников истории и культуры), так и их стату</w:t>
      </w:r>
      <w:r w:rsidRPr="0020664D">
        <w:rPr>
          <w:rFonts w:ascii="Times New Roman" w:hAnsi="Times New Roman" w:cs="Times New Roman"/>
          <w:spacing w:val="-2"/>
          <w:sz w:val="16"/>
          <w:szCs w:val="16"/>
        </w:rPr>
        <w:softHyphen/>
        <w:t>сом (федерального, регионального или местного значения).</w:t>
      </w:r>
    </w:p>
    <w:p w:rsidR="003B6298" w:rsidRPr="0020664D" w:rsidRDefault="003B6298" w:rsidP="003B6298">
      <w:pPr>
        <w:pStyle w:val="12"/>
        <w:rPr>
          <w:sz w:val="16"/>
          <w:szCs w:val="16"/>
          <w:lang w:val="ru-RU"/>
        </w:rPr>
      </w:pPr>
    </w:p>
    <w:p w:rsidR="00600320" w:rsidRPr="0020664D" w:rsidRDefault="00600320" w:rsidP="00600320">
      <w:pPr>
        <w:pageBreakBefore/>
        <w:tabs>
          <w:tab w:val="left" w:pos="6480"/>
        </w:tabs>
        <w:outlineLvl w:val="0"/>
        <w:rPr>
          <w:rFonts w:ascii="Times New Roman" w:hAnsi="Times New Roman" w:cs="Times New Roman"/>
          <w:color w:val="000000"/>
          <w:sz w:val="16"/>
          <w:szCs w:val="16"/>
        </w:rPr>
      </w:pPr>
    </w:p>
    <w:p w:rsidR="00600320" w:rsidRPr="0020664D" w:rsidRDefault="00600320" w:rsidP="00600320">
      <w:pPr>
        <w:pageBreakBefore/>
        <w:tabs>
          <w:tab w:val="left" w:pos="6480"/>
        </w:tabs>
        <w:outlineLvl w:val="0"/>
        <w:rPr>
          <w:rFonts w:ascii="Times New Roman" w:hAnsi="Times New Roman" w:cs="Times New Roman"/>
          <w:color w:val="000000"/>
          <w:sz w:val="16"/>
          <w:szCs w:val="16"/>
        </w:rPr>
      </w:pPr>
    </w:p>
    <w:p w:rsidR="00600320" w:rsidRPr="0020664D" w:rsidRDefault="00600320" w:rsidP="00600320">
      <w:pPr>
        <w:pageBreakBefore/>
        <w:tabs>
          <w:tab w:val="left" w:pos="6480"/>
        </w:tabs>
        <w:outlineLvl w:val="0"/>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jc w:val="center"/>
        <w:rPr>
          <w:rFonts w:ascii="Times New Roman" w:hAnsi="Times New Roman" w:cs="Times New Roman"/>
          <w:sz w:val="16"/>
          <w:szCs w:val="16"/>
        </w:rPr>
      </w:pPr>
    </w:p>
    <w:p w:rsidR="00600320" w:rsidRPr="0020664D" w:rsidRDefault="00600320" w:rsidP="00600320">
      <w:pPr>
        <w:rPr>
          <w:rFonts w:ascii="Times New Roman" w:hAnsi="Times New Roman" w:cs="Times New Roman"/>
          <w:sz w:val="16"/>
          <w:szCs w:val="16"/>
        </w:rPr>
      </w:pPr>
    </w:p>
    <w:p w:rsidR="00600320" w:rsidRPr="0020664D" w:rsidRDefault="00600320">
      <w:pPr>
        <w:rPr>
          <w:rFonts w:ascii="Times New Roman" w:hAnsi="Times New Roman" w:cs="Times New Roman"/>
          <w:sz w:val="16"/>
          <w:szCs w:val="16"/>
        </w:rPr>
      </w:pPr>
    </w:p>
    <w:sectPr w:rsidR="00600320" w:rsidRPr="0020664D" w:rsidSect="000F40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58D" w:rsidRDefault="0037758D" w:rsidP="00604A95">
      <w:pPr>
        <w:spacing w:after="0" w:line="240" w:lineRule="auto"/>
      </w:pPr>
      <w:r>
        <w:separator/>
      </w:r>
    </w:p>
  </w:endnote>
  <w:endnote w:type="continuationSeparator" w:id="1">
    <w:p w:rsidR="0037758D" w:rsidRDefault="0037758D" w:rsidP="0060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MT">
    <w:altName w:val="Kozuka Mincho Pro B"/>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C2" w:rsidRDefault="002748BA" w:rsidP="00295DC2">
    <w:pPr>
      <w:pStyle w:val="ac"/>
      <w:framePr w:wrap="around" w:vAnchor="text" w:hAnchor="margin" w:xAlign="right" w:y="1"/>
      <w:rPr>
        <w:rStyle w:val="afb"/>
      </w:rPr>
    </w:pPr>
    <w:r>
      <w:rPr>
        <w:rStyle w:val="afb"/>
      </w:rPr>
      <w:fldChar w:fldCharType="begin"/>
    </w:r>
    <w:r w:rsidR="00295DC2">
      <w:rPr>
        <w:rStyle w:val="afb"/>
      </w:rPr>
      <w:instrText xml:space="preserve">PAGE  </w:instrText>
    </w:r>
    <w:r>
      <w:rPr>
        <w:rStyle w:val="afb"/>
      </w:rPr>
      <w:fldChar w:fldCharType="end"/>
    </w:r>
  </w:p>
  <w:p w:rsidR="00295DC2" w:rsidRDefault="00295DC2" w:rsidP="00295DC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C2" w:rsidRDefault="002748BA" w:rsidP="00295DC2">
    <w:pPr>
      <w:pStyle w:val="ac"/>
      <w:framePr w:wrap="around" w:vAnchor="text" w:hAnchor="margin" w:xAlign="right" w:y="1"/>
      <w:rPr>
        <w:rStyle w:val="afb"/>
      </w:rPr>
    </w:pPr>
    <w:r>
      <w:rPr>
        <w:rStyle w:val="afb"/>
      </w:rPr>
      <w:fldChar w:fldCharType="begin"/>
    </w:r>
    <w:r w:rsidR="00295DC2">
      <w:rPr>
        <w:rStyle w:val="afb"/>
      </w:rPr>
      <w:instrText xml:space="preserve">PAGE  </w:instrText>
    </w:r>
    <w:r>
      <w:rPr>
        <w:rStyle w:val="afb"/>
      </w:rPr>
      <w:fldChar w:fldCharType="separate"/>
    </w:r>
    <w:r w:rsidR="00C25B1F">
      <w:rPr>
        <w:rStyle w:val="afb"/>
        <w:noProof/>
      </w:rPr>
      <w:t>78</w:t>
    </w:r>
    <w:r>
      <w:rPr>
        <w:rStyle w:val="afb"/>
      </w:rPr>
      <w:fldChar w:fldCharType="end"/>
    </w:r>
  </w:p>
  <w:p w:rsidR="00295DC2" w:rsidRDefault="00295DC2" w:rsidP="00295DC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58D" w:rsidRDefault="0037758D" w:rsidP="00604A95">
      <w:pPr>
        <w:spacing w:after="0" w:line="240" w:lineRule="auto"/>
      </w:pPr>
      <w:r>
        <w:separator/>
      </w:r>
    </w:p>
  </w:footnote>
  <w:footnote w:type="continuationSeparator" w:id="1">
    <w:p w:rsidR="0037758D" w:rsidRDefault="0037758D" w:rsidP="00604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3F77B7"/>
    <w:multiLevelType w:val="multilevel"/>
    <w:tmpl w:val="F9283D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75A26D1"/>
    <w:multiLevelType w:val="multilevel"/>
    <w:tmpl w:val="C54A1E80"/>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1845"/>
        </w:tabs>
        <w:ind w:left="1845" w:hanging="480"/>
      </w:pPr>
      <w:rPr>
        <w:rFonts w:hint="default"/>
      </w:rPr>
    </w:lvl>
    <w:lvl w:ilvl="2">
      <w:start w:val="1"/>
      <w:numFmt w:val="decimal"/>
      <w:lvlText w:val="%1.%2.%3."/>
      <w:lvlJc w:val="left"/>
      <w:pPr>
        <w:tabs>
          <w:tab w:val="num" w:pos="3450"/>
        </w:tabs>
        <w:ind w:left="3450" w:hanging="720"/>
      </w:pPr>
      <w:rPr>
        <w:rFonts w:hint="default"/>
      </w:rPr>
    </w:lvl>
    <w:lvl w:ilvl="3">
      <w:start w:val="1"/>
      <w:numFmt w:val="decimal"/>
      <w:lvlText w:val="%1.%2.%3.%4."/>
      <w:lvlJc w:val="left"/>
      <w:pPr>
        <w:tabs>
          <w:tab w:val="num" w:pos="4815"/>
        </w:tabs>
        <w:ind w:left="4815" w:hanging="720"/>
      </w:pPr>
      <w:rPr>
        <w:rFonts w:hint="default"/>
      </w:rPr>
    </w:lvl>
    <w:lvl w:ilvl="4">
      <w:start w:val="1"/>
      <w:numFmt w:val="decimal"/>
      <w:lvlText w:val="%1.%2.%3.%4.%5."/>
      <w:lvlJc w:val="left"/>
      <w:pPr>
        <w:tabs>
          <w:tab w:val="num" w:pos="6540"/>
        </w:tabs>
        <w:ind w:left="6540" w:hanging="1080"/>
      </w:pPr>
      <w:rPr>
        <w:rFonts w:hint="default"/>
      </w:rPr>
    </w:lvl>
    <w:lvl w:ilvl="5">
      <w:start w:val="1"/>
      <w:numFmt w:val="decimal"/>
      <w:lvlText w:val="%1.%2.%3.%4.%5.%6."/>
      <w:lvlJc w:val="left"/>
      <w:pPr>
        <w:tabs>
          <w:tab w:val="num" w:pos="7905"/>
        </w:tabs>
        <w:ind w:left="7905" w:hanging="1080"/>
      </w:pPr>
      <w:rPr>
        <w:rFonts w:hint="default"/>
      </w:rPr>
    </w:lvl>
    <w:lvl w:ilvl="6">
      <w:start w:val="1"/>
      <w:numFmt w:val="decimal"/>
      <w:lvlText w:val="%1.%2.%3.%4.%5.%6.%7."/>
      <w:lvlJc w:val="left"/>
      <w:pPr>
        <w:tabs>
          <w:tab w:val="num" w:pos="9630"/>
        </w:tabs>
        <w:ind w:left="9630" w:hanging="1440"/>
      </w:pPr>
      <w:rPr>
        <w:rFonts w:hint="default"/>
      </w:rPr>
    </w:lvl>
    <w:lvl w:ilvl="7">
      <w:start w:val="1"/>
      <w:numFmt w:val="decimal"/>
      <w:lvlText w:val="%1.%2.%3.%4.%5.%6.%7.%8."/>
      <w:lvlJc w:val="left"/>
      <w:pPr>
        <w:tabs>
          <w:tab w:val="num" w:pos="10995"/>
        </w:tabs>
        <w:ind w:left="10995" w:hanging="1440"/>
      </w:pPr>
      <w:rPr>
        <w:rFonts w:hint="default"/>
      </w:rPr>
    </w:lvl>
    <w:lvl w:ilvl="8">
      <w:start w:val="1"/>
      <w:numFmt w:val="decimal"/>
      <w:lvlText w:val="%1.%2.%3.%4.%5.%6.%7.%8.%9."/>
      <w:lvlJc w:val="left"/>
      <w:pPr>
        <w:tabs>
          <w:tab w:val="num" w:pos="12720"/>
        </w:tabs>
        <w:ind w:left="12720" w:hanging="1800"/>
      </w:pPr>
      <w:rPr>
        <w:rFonts w:hint="default"/>
      </w:rPr>
    </w:lvl>
  </w:abstractNum>
  <w:abstractNum w:abstractNumId="4">
    <w:nsid w:val="0DDC6D1C"/>
    <w:multiLevelType w:val="multilevel"/>
    <w:tmpl w:val="4D6EEBBA"/>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5">
    <w:nsid w:val="134E4F40"/>
    <w:multiLevelType w:val="multilevel"/>
    <w:tmpl w:val="891220E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648040D"/>
    <w:multiLevelType w:val="multilevel"/>
    <w:tmpl w:val="1526A9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6501F35"/>
    <w:multiLevelType w:val="multilevel"/>
    <w:tmpl w:val="6E18316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F25242"/>
    <w:multiLevelType w:val="multilevel"/>
    <w:tmpl w:val="CA24844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3929FC"/>
    <w:multiLevelType w:val="multilevel"/>
    <w:tmpl w:val="D022596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A66387"/>
    <w:multiLevelType w:val="multilevel"/>
    <w:tmpl w:val="F1E09D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720B27"/>
    <w:multiLevelType w:val="multilevel"/>
    <w:tmpl w:val="484E5F3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bCs/>
        <w:i w:val="0"/>
      </w:rPr>
    </w:lvl>
    <w:lvl w:ilvl="3">
      <w:start w:val="1"/>
      <w:numFmt w:val="decimal"/>
      <w:suff w:val="space"/>
      <w:lvlText w:val="%1.%2.%3.%4"/>
      <w:lvlJc w:val="left"/>
      <w:pPr>
        <w:ind w:left="1620" w:hanging="720"/>
      </w:pPr>
      <w:rPr>
        <w:rFonts w:hint="default"/>
        <w:b w:val="0"/>
        <w:i w:val="0"/>
        <w:iCs w:val="0"/>
      </w:rPr>
    </w:lvl>
    <w:lvl w:ilvl="4">
      <w:start w:val="1"/>
      <w:numFmt w:val="decimal"/>
      <w:lvlText w:val="%1.%2.%3.%4"/>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239A1654"/>
    <w:multiLevelType w:val="multilevel"/>
    <w:tmpl w:val="B22A85F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9C1A39"/>
    <w:multiLevelType w:val="multilevel"/>
    <w:tmpl w:val="400220A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234301"/>
    <w:multiLevelType w:val="multilevel"/>
    <w:tmpl w:val="6D501D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BEB7E99"/>
    <w:multiLevelType w:val="multilevel"/>
    <w:tmpl w:val="00C86F5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C5733CF"/>
    <w:multiLevelType w:val="multilevel"/>
    <w:tmpl w:val="C2C0D5D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1.%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8">
    <w:nsid w:val="31AA13F3"/>
    <w:multiLevelType w:val="multilevel"/>
    <w:tmpl w:val="F12E2918"/>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740"/>
        </w:tabs>
        <w:ind w:left="77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2E112B1"/>
    <w:multiLevelType w:val="multilevel"/>
    <w:tmpl w:val="6B24D9D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579"/>
        </w:tabs>
        <w:ind w:left="579" w:hanging="435"/>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20">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21">
    <w:nsid w:val="42853D8A"/>
    <w:multiLevelType w:val="multilevel"/>
    <w:tmpl w:val="0C9AE9DC"/>
    <w:lvl w:ilvl="0">
      <w:start w:val="2"/>
      <w:numFmt w:val="decimal"/>
      <w:lvlText w:val="%1"/>
      <w:lvlJc w:val="left"/>
      <w:pPr>
        <w:ind w:left="360" w:hanging="360"/>
      </w:pPr>
      <w:rPr>
        <w:rFonts w:hint="default"/>
      </w:rPr>
    </w:lvl>
    <w:lvl w:ilvl="1">
      <w:start w:val="1"/>
      <w:numFmt w:val="decimal"/>
      <w:lvlText w:val="%1.%2"/>
      <w:lvlJc w:val="left"/>
      <w:pPr>
        <w:ind w:left="40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58B380D"/>
    <w:multiLevelType w:val="hybridMultilevel"/>
    <w:tmpl w:val="63AE7B14"/>
    <w:lvl w:ilvl="0" w:tplc="2B7A6FFE">
      <w:start w:val="7"/>
      <w:numFmt w:val="decimal"/>
      <w:lvlText w:val="%1."/>
      <w:lvlJc w:val="left"/>
      <w:pPr>
        <w:tabs>
          <w:tab w:val="num" w:pos="720"/>
        </w:tabs>
        <w:ind w:left="720" w:hanging="360"/>
      </w:pPr>
      <w:rPr>
        <w:rFonts w:hint="default"/>
      </w:rPr>
    </w:lvl>
    <w:lvl w:ilvl="1" w:tplc="028C3406">
      <w:numFmt w:val="none"/>
      <w:lvlText w:val=""/>
      <w:lvlJc w:val="left"/>
      <w:pPr>
        <w:tabs>
          <w:tab w:val="num" w:pos="360"/>
        </w:tabs>
      </w:pPr>
    </w:lvl>
    <w:lvl w:ilvl="2" w:tplc="4CA25D00">
      <w:numFmt w:val="none"/>
      <w:lvlText w:val=""/>
      <w:lvlJc w:val="left"/>
      <w:pPr>
        <w:tabs>
          <w:tab w:val="num" w:pos="360"/>
        </w:tabs>
      </w:pPr>
    </w:lvl>
    <w:lvl w:ilvl="3" w:tplc="53789A88">
      <w:numFmt w:val="none"/>
      <w:lvlText w:val=""/>
      <w:lvlJc w:val="left"/>
      <w:pPr>
        <w:tabs>
          <w:tab w:val="num" w:pos="360"/>
        </w:tabs>
      </w:pPr>
    </w:lvl>
    <w:lvl w:ilvl="4" w:tplc="D9BCB696">
      <w:numFmt w:val="none"/>
      <w:lvlText w:val=""/>
      <w:lvlJc w:val="left"/>
      <w:pPr>
        <w:tabs>
          <w:tab w:val="num" w:pos="360"/>
        </w:tabs>
      </w:pPr>
    </w:lvl>
    <w:lvl w:ilvl="5" w:tplc="507AE3CA">
      <w:numFmt w:val="none"/>
      <w:lvlText w:val=""/>
      <w:lvlJc w:val="left"/>
      <w:pPr>
        <w:tabs>
          <w:tab w:val="num" w:pos="360"/>
        </w:tabs>
      </w:pPr>
    </w:lvl>
    <w:lvl w:ilvl="6" w:tplc="671C2C88">
      <w:numFmt w:val="none"/>
      <w:lvlText w:val=""/>
      <w:lvlJc w:val="left"/>
      <w:pPr>
        <w:tabs>
          <w:tab w:val="num" w:pos="360"/>
        </w:tabs>
      </w:pPr>
    </w:lvl>
    <w:lvl w:ilvl="7" w:tplc="A2A07F50">
      <w:numFmt w:val="none"/>
      <w:lvlText w:val=""/>
      <w:lvlJc w:val="left"/>
      <w:pPr>
        <w:tabs>
          <w:tab w:val="num" w:pos="360"/>
        </w:tabs>
      </w:pPr>
    </w:lvl>
    <w:lvl w:ilvl="8" w:tplc="809663BE">
      <w:numFmt w:val="none"/>
      <w:lvlText w:val=""/>
      <w:lvlJc w:val="left"/>
      <w:pPr>
        <w:tabs>
          <w:tab w:val="num" w:pos="360"/>
        </w:tabs>
      </w:pPr>
    </w:lvl>
  </w:abstractNum>
  <w:abstractNum w:abstractNumId="23">
    <w:nsid w:val="4B1825C8"/>
    <w:multiLevelType w:val="multilevel"/>
    <w:tmpl w:val="93E0738E"/>
    <w:styleLink w:val="1"/>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4">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11977F4"/>
    <w:multiLevelType w:val="hybridMultilevel"/>
    <w:tmpl w:val="9D1CCFBC"/>
    <w:lvl w:ilvl="0" w:tplc="24948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6802802"/>
    <w:multiLevelType w:val="multilevel"/>
    <w:tmpl w:val="CABAD36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suff w:val="space"/>
      <w:lvlText w:val="%1.%2.%3.%4"/>
      <w:lvlJc w:val="left"/>
      <w:pPr>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592B1DEC"/>
    <w:multiLevelType w:val="multilevel"/>
    <w:tmpl w:val="3B36F50E"/>
    <w:lvl w:ilvl="0">
      <w:start w:val="2"/>
      <w:numFmt w:val="decimal"/>
      <w:lvlText w:val="%1."/>
      <w:lvlJc w:val="left"/>
      <w:pPr>
        <w:ind w:left="495" w:hanging="495"/>
      </w:pPr>
      <w:rPr>
        <w:rFonts w:hint="default"/>
      </w:rPr>
    </w:lvl>
    <w:lvl w:ilvl="1">
      <w:start w:val="3"/>
      <w:numFmt w:val="decimal"/>
      <w:lvlText w:val="%1.%2."/>
      <w:lvlJc w:val="left"/>
      <w:pPr>
        <w:ind w:left="639" w:hanging="49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29">
    <w:nsid w:val="5A9B3FA2"/>
    <w:multiLevelType w:val="multilevel"/>
    <w:tmpl w:val="B868EB16"/>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numFmt w:val="decimal"/>
      <w:lvlText w:val="%1.%2.%3.%4.%5"/>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DD613F1"/>
    <w:multiLevelType w:val="multilevel"/>
    <w:tmpl w:val="838AA8C8"/>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92"/>
        </w:tabs>
        <w:ind w:left="792" w:hanging="66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608"/>
        </w:tabs>
        <w:ind w:left="1608" w:hanging="108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2232"/>
        </w:tabs>
        <w:ind w:left="2232" w:hanging="144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856"/>
        </w:tabs>
        <w:ind w:left="2856" w:hanging="1800"/>
      </w:pPr>
      <w:rPr>
        <w:rFonts w:hint="default"/>
      </w:rPr>
    </w:lvl>
  </w:abstractNum>
  <w:abstractNum w:abstractNumId="31">
    <w:nsid w:val="5F9B0213"/>
    <w:multiLevelType w:val="hybridMultilevel"/>
    <w:tmpl w:val="4C1A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E524DF"/>
    <w:multiLevelType w:val="multilevel"/>
    <w:tmpl w:val="29061634"/>
    <w:lvl w:ilvl="0">
      <w:start w:val="4"/>
      <w:numFmt w:val="decimal"/>
      <w:lvlText w:val="%1."/>
      <w:lvlJc w:val="left"/>
      <w:pPr>
        <w:ind w:left="450" w:hanging="450"/>
      </w:pPr>
      <w:rPr>
        <w:rFonts w:hint="default"/>
      </w:rPr>
    </w:lvl>
    <w:lvl w:ilvl="1">
      <w:start w:val="4"/>
      <w:numFmt w:val="decimal"/>
      <w:lvlText w:val="%1.%2."/>
      <w:lvlJc w:val="left"/>
      <w:pPr>
        <w:ind w:left="11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3D82A66"/>
    <w:multiLevelType w:val="multilevel"/>
    <w:tmpl w:val="4886AAE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600"/>
        </w:tabs>
        <w:ind w:left="600" w:hanging="480"/>
      </w:pPr>
      <w:rPr>
        <w:rFonts w:hint="default"/>
      </w:rPr>
    </w:lvl>
    <w:lvl w:ilvl="2">
      <w:start w:val="2"/>
      <w:numFmt w:val="decimal"/>
      <w:lvlText w:val="%1.%2.4"/>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b w:val="0"/>
        <w:bCs/>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4">
    <w:nsid w:val="675F71CE"/>
    <w:multiLevelType w:val="multilevel"/>
    <w:tmpl w:val="BFAE3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2520" w:hanging="720"/>
      </w:pPr>
      <w:rPr>
        <w:rFonts w:hint="default"/>
        <w:b w:val="0"/>
        <w:bCs w:val="0"/>
        <w:i w:val="0"/>
        <w:i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DAB772B"/>
    <w:multiLevelType w:val="multilevel"/>
    <w:tmpl w:val="7F0EADB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2.%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nsid w:val="6E200B43"/>
    <w:multiLevelType w:val="multilevel"/>
    <w:tmpl w:val="65746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7">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E6E03F6"/>
    <w:multiLevelType w:val="multilevel"/>
    <w:tmpl w:val="54C2029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2"/>
      <w:lvlJc w:val="left"/>
      <w:pPr>
        <w:tabs>
          <w:tab w:val="num" w:pos="720"/>
        </w:tabs>
        <w:ind w:left="720" w:hanging="720"/>
      </w:pPr>
      <w:rPr>
        <w:rFonts w:hint="default"/>
      </w:rPr>
    </w:lvl>
    <w:lvl w:ilvl="3">
      <w:start w:val="1"/>
      <w:numFmt w:val="decimal"/>
      <w:lvlText w:val="%1.%2.4.%4"/>
      <w:lvlJc w:val="left"/>
      <w:pPr>
        <w:tabs>
          <w:tab w:val="num" w:pos="720"/>
        </w:tabs>
        <w:ind w:left="720" w:hanging="720"/>
      </w:pPr>
      <w:rPr>
        <w:rFonts w:ascii="Times New Roman" w:hAnsi="Times New Roman" w:cs="Times New Roman" w:hint="default"/>
        <w:b w:val="0"/>
        <w:bCs/>
        <w:i w:val="0"/>
        <w:iCs w:val="0"/>
        <w:sz w:val="24"/>
        <w:szCs w:val="24"/>
        <w:vertAlign w:val="baseline"/>
      </w:rPr>
    </w:lvl>
    <w:lvl w:ilvl="4">
      <w:start w:val="1"/>
      <w:numFmt w:val="decimal"/>
      <w:lvlText w:val="%1.%2.4.%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
    <w:lvlOverride w:ilvl="0">
      <w:lvl w:ilvl="0">
        <w:numFmt w:val="decimal"/>
        <w:lvlText w:val=""/>
        <w:lvlJc w:val="left"/>
      </w:lvl>
    </w:lvlOverride>
    <w:lvlOverride w:ilvl="1">
      <w:lvl w:ilvl="1">
        <w:start w:val="1"/>
        <w:numFmt w:val="decimalZero"/>
        <w:isLgl/>
        <w:lvlText w:val="Раздел %1.%2"/>
        <w:lvlJc w:val="left"/>
        <w:pPr>
          <w:tabs>
            <w:tab w:val="num" w:pos="-1080"/>
          </w:tabs>
          <w:ind w:left="-2520" w:firstLine="0"/>
        </w:pPr>
      </w:lvl>
    </w:lvlOverride>
    <w:lvlOverride w:ilvl="2">
      <w:lvl w:ilvl="2">
        <w:start w:val="1"/>
        <w:numFmt w:val="lowerLetter"/>
        <w:lvlText w:val="(%3)"/>
        <w:lvlJc w:val="left"/>
        <w:pPr>
          <w:tabs>
            <w:tab w:val="num" w:pos="-1800"/>
          </w:tabs>
          <w:ind w:left="-1800" w:hanging="432"/>
        </w:pPr>
      </w:lvl>
    </w:lvlOverride>
  </w:num>
  <w:num w:numId="4">
    <w:abstractNumId w:val="26"/>
  </w:num>
  <w:num w:numId="5">
    <w:abstractNumId w:val="24"/>
  </w:num>
  <w:num w:numId="6">
    <w:abstractNumId w:val="38"/>
  </w:num>
  <w:num w:numId="7">
    <w:abstractNumId w:val="23"/>
  </w:num>
  <w:num w:numId="8">
    <w:abstractNumId w:val="27"/>
  </w:num>
  <w:num w:numId="9">
    <w:abstractNumId w:val="30"/>
  </w:num>
  <w:num w:numId="10">
    <w:abstractNumId w:val="12"/>
  </w:num>
  <w:num w:numId="11">
    <w:abstractNumId w:val="5"/>
  </w:num>
  <w:num w:numId="12">
    <w:abstractNumId w:val="34"/>
  </w:num>
  <w:num w:numId="13">
    <w:abstractNumId w:val="36"/>
  </w:num>
  <w:num w:numId="14">
    <w:abstractNumId w:val="17"/>
  </w:num>
  <w:num w:numId="15">
    <w:abstractNumId w:val="33"/>
  </w:num>
  <w:num w:numId="16">
    <w:abstractNumId w:val="35"/>
  </w:num>
  <w:num w:numId="17">
    <w:abstractNumId w:val="39"/>
  </w:num>
  <w:num w:numId="18">
    <w:abstractNumId w:val="19"/>
  </w:num>
  <w:num w:numId="19">
    <w:abstractNumId w:val="21"/>
  </w:num>
  <w:num w:numId="20">
    <w:abstractNumId w:val="31"/>
  </w:num>
  <w:num w:numId="21">
    <w:abstractNumId w:val="29"/>
  </w:num>
  <w:num w:numId="22">
    <w:abstractNumId w:val="32"/>
  </w:num>
  <w:num w:numId="23">
    <w:abstractNumId w:val="28"/>
  </w:num>
  <w:num w:numId="24">
    <w:abstractNumId w:val="25"/>
  </w:num>
  <w:num w:numId="25">
    <w:abstractNumId w:val="20"/>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4"/>
  </w:num>
  <w:num w:numId="29">
    <w:abstractNumId w:val="13"/>
  </w:num>
  <w:num w:numId="30">
    <w:abstractNumId w:val="8"/>
  </w:num>
  <w:num w:numId="31">
    <w:abstractNumId w:val="18"/>
  </w:num>
  <w:num w:numId="32">
    <w:abstractNumId w:val="9"/>
  </w:num>
  <w:num w:numId="33">
    <w:abstractNumId w:val="1"/>
  </w:num>
  <w:num w:numId="34">
    <w:abstractNumId w:val="6"/>
  </w:num>
  <w:num w:numId="35">
    <w:abstractNumId w:val="15"/>
  </w:num>
  <w:num w:numId="36">
    <w:abstractNumId w:val="14"/>
  </w:num>
  <w:num w:numId="37">
    <w:abstractNumId w:val="11"/>
  </w:num>
  <w:num w:numId="38">
    <w:abstractNumId w:val="16"/>
  </w:num>
  <w:num w:numId="39">
    <w:abstractNumId w:val="7"/>
  </w:num>
  <w:num w:numId="40">
    <w:abstractNumId w:val="1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0320"/>
    <w:rsid w:val="00047818"/>
    <w:rsid w:val="000674A1"/>
    <w:rsid w:val="00080D41"/>
    <w:rsid w:val="000F4014"/>
    <w:rsid w:val="000F69A1"/>
    <w:rsid w:val="00162E3A"/>
    <w:rsid w:val="001C74E5"/>
    <w:rsid w:val="001F4DFC"/>
    <w:rsid w:val="0020664D"/>
    <w:rsid w:val="00233F5F"/>
    <w:rsid w:val="002748BA"/>
    <w:rsid w:val="00295DC2"/>
    <w:rsid w:val="003061D2"/>
    <w:rsid w:val="0037758D"/>
    <w:rsid w:val="003B6298"/>
    <w:rsid w:val="003B6C1C"/>
    <w:rsid w:val="004C0A14"/>
    <w:rsid w:val="004E38C5"/>
    <w:rsid w:val="00503ABF"/>
    <w:rsid w:val="005040AA"/>
    <w:rsid w:val="0050789C"/>
    <w:rsid w:val="00567E6C"/>
    <w:rsid w:val="005B368A"/>
    <w:rsid w:val="00600320"/>
    <w:rsid w:val="00604A95"/>
    <w:rsid w:val="00632502"/>
    <w:rsid w:val="00661D37"/>
    <w:rsid w:val="006974DC"/>
    <w:rsid w:val="006B512A"/>
    <w:rsid w:val="006D6071"/>
    <w:rsid w:val="007633FA"/>
    <w:rsid w:val="00774D7A"/>
    <w:rsid w:val="0082211D"/>
    <w:rsid w:val="00847063"/>
    <w:rsid w:val="00882BC8"/>
    <w:rsid w:val="008961F2"/>
    <w:rsid w:val="00973D43"/>
    <w:rsid w:val="00A11AA7"/>
    <w:rsid w:val="00A43FD6"/>
    <w:rsid w:val="00A945D4"/>
    <w:rsid w:val="00B17D11"/>
    <w:rsid w:val="00B715A9"/>
    <w:rsid w:val="00BA1BBA"/>
    <w:rsid w:val="00BE32A2"/>
    <w:rsid w:val="00BE68A0"/>
    <w:rsid w:val="00C25B1F"/>
    <w:rsid w:val="00C50C4E"/>
    <w:rsid w:val="00C67C00"/>
    <w:rsid w:val="00C73CE4"/>
    <w:rsid w:val="00CE1E91"/>
    <w:rsid w:val="00D76BB3"/>
    <w:rsid w:val="00EB78C9"/>
    <w:rsid w:val="00EC4F9F"/>
    <w:rsid w:val="00F94591"/>
    <w:rsid w:val="00FF4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0320"/>
    <w:pPr>
      <w:spacing w:after="200" w:line="276" w:lineRule="auto"/>
    </w:pPr>
    <w:rPr>
      <w:rFonts w:asciiTheme="minorHAnsi" w:eastAsiaTheme="minorEastAsia" w:hAnsiTheme="minorHAnsi" w:cstheme="minorBidi"/>
      <w:sz w:val="22"/>
      <w:szCs w:val="22"/>
    </w:rPr>
  </w:style>
  <w:style w:type="paragraph" w:styleId="10">
    <w:name w:val="heading 1"/>
    <w:basedOn w:val="a0"/>
    <w:next w:val="a0"/>
    <w:link w:val="11"/>
    <w:qFormat/>
    <w:rsid w:val="005B36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nhideWhenUsed/>
    <w:qFormat/>
    <w:rsid w:val="00600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600320"/>
    <w:pPr>
      <w:keepNext/>
      <w:tabs>
        <w:tab w:val="num" w:pos="-1800"/>
      </w:tabs>
      <w:spacing w:after="0" w:line="240" w:lineRule="auto"/>
      <w:ind w:left="-1800" w:hanging="432"/>
      <w:outlineLvl w:val="2"/>
    </w:pPr>
    <w:rPr>
      <w:rFonts w:ascii="Arial" w:eastAsia="Times New Roman" w:hAnsi="Arial" w:cs="Arial"/>
      <w:b/>
      <w:bCs/>
      <w:sz w:val="20"/>
      <w:szCs w:val="20"/>
    </w:rPr>
  </w:style>
  <w:style w:type="paragraph" w:styleId="4">
    <w:name w:val="heading 4"/>
    <w:basedOn w:val="a0"/>
    <w:next w:val="a0"/>
    <w:link w:val="40"/>
    <w:qFormat/>
    <w:rsid w:val="00600320"/>
    <w:pPr>
      <w:keepNext/>
      <w:tabs>
        <w:tab w:val="num" w:pos="864"/>
      </w:tabs>
      <w:spacing w:before="240" w:after="60" w:line="240" w:lineRule="auto"/>
      <w:ind w:left="864" w:hanging="144"/>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600320"/>
    <w:pPr>
      <w:keepNext/>
      <w:widowControl w:val="0"/>
      <w:tabs>
        <w:tab w:val="num" w:pos="1008"/>
      </w:tabs>
      <w:spacing w:after="0" w:line="240" w:lineRule="auto"/>
      <w:ind w:left="1008" w:hanging="432"/>
      <w:jc w:val="center"/>
      <w:outlineLvl w:val="4"/>
    </w:pPr>
    <w:rPr>
      <w:rFonts w:ascii="Times New Roman" w:eastAsia="Times New Roman" w:hAnsi="Times New Roman" w:cs="Times New Roman"/>
      <w:b/>
      <w:bCs/>
      <w:sz w:val="28"/>
      <w:szCs w:val="28"/>
    </w:rPr>
  </w:style>
  <w:style w:type="paragraph" w:styleId="6">
    <w:name w:val="heading 6"/>
    <w:basedOn w:val="a0"/>
    <w:next w:val="a0"/>
    <w:link w:val="60"/>
    <w:qFormat/>
    <w:rsid w:val="00600320"/>
    <w:pPr>
      <w:keepNext/>
      <w:widowControl w:val="0"/>
      <w:tabs>
        <w:tab w:val="num" w:pos="1152"/>
      </w:tabs>
      <w:spacing w:after="0" w:line="240" w:lineRule="auto"/>
      <w:ind w:left="1152" w:hanging="432"/>
      <w:jc w:val="center"/>
      <w:outlineLvl w:val="5"/>
    </w:pPr>
    <w:rPr>
      <w:rFonts w:ascii="Times New Roman" w:eastAsia="Times New Roman" w:hAnsi="Times New Roman" w:cs="Times New Roman"/>
      <w:b/>
      <w:bCs/>
      <w:color w:val="000000"/>
      <w:sz w:val="28"/>
      <w:szCs w:val="28"/>
    </w:rPr>
  </w:style>
  <w:style w:type="paragraph" w:styleId="7">
    <w:name w:val="heading 7"/>
    <w:basedOn w:val="a0"/>
    <w:next w:val="a0"/>
    <w:link w:val="70"/>
    <w:qFormat/>
    <w:rsid w:val="00600320"/>
    <w:pPr>
      <w:keepNext/>
      <w:widowControl w:val="0"/>
      <w:tabs>
        <w:tab w:val="num" w:pos="1296"/>
      </w:tabs>
      <w:spacing w:after="0" w:line="240" w:lineRule="auto"/>
      <w:ind w:left="1296" w:hanging="288"/>
      <w:jc w:val="center"/>
      <w:outlineLvl w:val="6"/>
    </w:pPr>
    <w:rPr>
      <w:rFonts w:ascii="Times New Roman" w:eastAsia="Times New Roman" w:hAnsi="Times New Roman" w:cs="Times New Roman"/>
      <w:b/>
      <w:bCs/>
      <w:color w:val="000000"/>
      <w:sz w:val="24"/>
      <w:szCs w:val="24"/>
    </w:rPr>
  </w:style>
  <w:style w:type="paragraph" w:styleId="8">
    <w:name w:val="heading 8"/>
    <w:basedOn w:val="a0"/>
    <w:next w:val="a0"/>
    <w:link w:val="80"/>
    <w:qFormat/>
    <w:rsid w:val="00600320"/>
    <w:pPr>
      <w:keepNext/>
      <w:widowControl w:val="0"/>
      <w:tabs>
        <w:tab w:val="num" w:pos="360"/>
        <w:tab w:val="num" w:pos="1440"/>
      </w:tabs>
      <w:spacing w:after="0" w:line="240" w:lineRule="auto"/>
      <w:ind w:left="1440" w:hanging="432"/>
      <w:jc w:val="right"/>
      <w:outlineLvl w:val="7"/>
    </w:pPr>
    <w:rPr>
      <w:rFonts w:ascii="Times New Roman" w:eastAsia="Times New Roman" w:hAnsi="Times New Roman" w:cs="Times New Roman"/>
      <w:sz w:val="28"/>
      <w:szCs w:val="28"/>
    </w:rPr>
  </w:style>
  <w:style w:type="paragraph" w:styleId="9">
    <w:name w:val="heading 9"/>
    <w:basedOn w:val="a0"/>
    <w:next w:val="a0"/>
    <w:link w:val="90"/>
    <w:qFormat/>
    <w:rsid w:val="00600320"/>
    <w:pPr>
      <w:keepNext/>
      <w:widowControl w:val="0"/>
      <w:tabs>
        <w:tab w:val="num" w:pos="360"/>
        <w:tab w:val="num" w:pos="1584"/>
      </w:tabs>
      <w:spacing w:after="0" w:line="240" w:lineRule="auto"/>
      <w:ind w:left="1584" w:hanging="144"/>
      <w:jc w:val="right"/>
      <w:outlineLvl w:val="8"/>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B368A"/>
    <w:rPr>
      <w:rFonts w:asciiTheme="majorHAnsi" w:eastAsiaTheme="majorEastAsia" w:hAnsiTheme="majorHAnsi" w:cstheme="majorBidi"/>
      <w:b/>
      <w:bCs/>
      <w:kern w:val="32"/>
      <w:sz w:val="32"/>
      <w:szCs w:val="32"/>
    </w:rPr>
  </w:style>
  <w:style w:type="paragraph" w:styleId="a4">
    <w:name w:val="Body Text"/>
    <w:basedOn w:val="a0"/>
    <w:link w:val="a5"/>
    <w:unhideWhenUsed/>
    <w:rsid w:val="00600320"/>
    <w:pPr>
      <w:suppressAutoHyphens/>
      <w:spacing w:after="0" w:line="240" w:lineRule="auto"/>
    </w:pPr>
    <w:rPr>
      <w:rFonts w:ascii="Times New Roman" w:eastAsia="Times New Roman" w:hAnsi="Times New Roman" w:cs="Times New Roman"/>
      <w:sz w:val="28"/>
      <w:szCs w:val="20"/>
      <w:lang w:eastAsia="ar-SA"/>
    </w:rPr>
  </w:style>
  <w:style w:type="character" w:customStyle="1" w:styleId="a5">
    <w:name w:val="Основной текст Знак"/>
    <w:basedOn w:val="a1"/>
    <w:link w:val="a4"/>
    <w:rsid w:val="00600320"/>
    <w:rPr>
      <w:rFonts w:ascii="Times New Roman" w:eastAsia="Times New Roman" w:hAnsi="Times New Roman"/>
      <w:sz w:val="28"/>
      <w:lang w:eastAsia="ar-SA"/>
    </w:rPr>
  </w:style>
  <w:style w:type="paragraph" w:styleId="a6">
    <w:name w:val="No Spacing"/>
    <w:uiPriority w:val="1"/>
    <w:qFormat/>
    <w:rsid w:val="00600320"/>
    <w:rPr>
      <w:rFonts w:asciiTheme="minorHAnsi" w:eastAsiaTheme="minorEastAsia" w:hAnsiTheme="minorHAnsi" w:cstheme="minorBidi"/>
      <w:sz w:val="22"/>
      <w:szCs w:val="22"/>
    </w:rPr>
  </w:style>
  <w:style w:type="character" w:customStyle="1" w:styleId="20">
    <w:name w:val="Заголовок 2 Знак"/>
    <w:basedOn w:val="a1"/>
    <w:link w:val="2"/>
    <w:rsid w:val="0060032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600320"/>
    <w:rPr>
      <w:rFonts w:ascii="Arial" w:eastAsia="Times New Roman" w:hAnsi="Arial" w:cs="Arial"/>
      <w:b/>
      <w:bCs/>
    </w:rPr>
  </w:style>
  <w:style w:type="character" w:customStyle="1" w:styleId="40">
    <w:name w:val="Заголовок 4 Знак"/>
    <w:basedOn w:val="a1"/>
    <w:link w:val="4"/>
    <w:rsid w:val="00600320"/>
    <w:rPr>
      <w:rFonts w:ascii="Times New Roman" w:eastAsia="Times New Roman" w:hAnsi="Times New Roman"/>
      <w:b/>
      <w:bCs/>
      <w:sz w:val="28"/>
      <w:szCs w:val="28"/>
    </w:rPr>
  </w:style>
  <w:style w:type="character" w:customStyle="1" w:styleId="50">
    <w:name w:val="Заголовок 5 Знак"/>
    <w:basedOn w:val="a1"/>
    <w:link w:val="5"/>
    <w:rsid w:val="00600320"/>
    <w:rPr>
      <w:rFonts w:ascii="Times New Roman" w:eastAsia="Times New Roman" w:hAnsi="Times New Roman"/>
      <w:b/>
      <w:bCs/>
      <w:sz w:val="28"/>
      <w:szCs w:val="28"/>
    </w:rPr>
  </w:style>
  <w:style w:type="character" w:customStyle="1" w:styleId="60">
    <w:name w:val="Заголовок 6 Знак"/>
    <w:basedOn w:val="a1"/>
    <w:link w:val="6"/>
    <w:rsid w:val="00600320"/>
    <w:rPr>
      <w:rFonts w:ascii="Times New Roman" w:eastAsia="Times New Roman" w:hAnsi="Times New Roman"/>
      <w:b/>
      <w:bCs/>
      <w:color w:val="000000"/>
      <w:sz w:val="28"/>
      <w:szCs w:val="28"/>
    </w:rPr>
  </w:style>
  <w:style w:type="character" w:customStyle="1" w:styleId="70">
    <w:name w:val="Заголовок 7 Знак"/>
    <w:basedOn w:val="a1"/>
    <w:link w:val="7"/>
    <w:rsid w:val="00600320"/>
    <w:rPr>
      <w:rFonts w:ascii="Times New Roman" w:eastAsia="Times New Roman" w:hAnsi="Times New Roman"/>
      <w:b/>
      <w:bCs/>
      <w:color w:val="000000"/>
      <w:sz w:val="24"/>
      <w:szCs w:val="24"/>
    </w:rPr>
  </w:style>
  <w:style w:type="character" w:customStyle="1" w:styleId="80">
    <w:name w:val="Заголовок 8 Знак"/>
    <w:basedOn w:val="a1"/>
    <w:link w:val="8"/>
    <w:rsid w:val="00600320"/>
    <w:rPr>
      <w:rFonts w:ascii="Times New Roman" w:eastAsia="Times New Roman" w:hAnsi="Times New Roman"/>
      <w:sz w:val="28"/>
      <w:szCs w:val="28"/>
    </w:rPr>
  </w:style>
  <w:style w:type="character" w:customStyle="1" w:styleId="90">
    <w:name w:val="Заголовок 9 Знак"/>
    <w:basedOn w:val="a1"/>
    <w:link w:val="9"/>
    <w:rsid w:val="00600320"/>
    <w:rPr>
      <w:rFonts w:ascii="Times New Roman" w:eastAsia="Times New Roman" w:hAnsi="Times New Roman"/>
      <w:sz w:val="28"/>
      <w:szCs w:val="28"/>
    </w:rPr>
  </w:style>
  <w:style w:type="paragraph" w:customStyle="1" w:styleId="ConsNormal">
    <w:name w:val="ConsNormal"/>
    <w:rsid w:val="00600320"/>
    <w:pPr>
      <w:widowControl w:val="0"/>
      <w:autoSpaceDE w:val="0"/>
      <w:autoSpaceDN w:val="0"/>
      <w:adjustRightInd w:val="0"/>
      <w:ind w:right="19772" w:firstLine="720"/>
    </w:pPr>
    <w:rPr>
      <w:rFonts w:ascii="Arial" w:eastAsia="Times New Roman" w:hAnsi="Arial" w:cs="Arial"/>
    </w:rPr>
  </w:style>
  <w:style w:type="paragraph" w:styleId="a7">
    <w:name w:val="Body Text Indent"/>
    <w:basedOn w:val="a0"/>
    <w:link w:val="a8"/>
    <w:rsid w:val="00600320"/>
    <w:pPr>
      <w:widowControl w:val="0"/>
      <w:spacing w:after="0" w:line="240" w:lineRule="auto"/>
      <w:ind w:firstLine="709"/>
      <w:jc w:val="center"/>
    </w:pPr>
    <w:rPr>
      <w:rFonts w:ascii="Times New Roman" w:eastAsia="Times New Roman" w:hAnsi="Times New Roman" w:cs="Times New Roman"/>
      <w:b/>
      <w:bCs/>
      <w:sz w:val="28"/>
      <w:szCs w:val="28"/>
    </w:rPr>
  </w:style>
  <w:style w:type="character" w:customStyle="1" w:styleId="a8">
    <w:name w:val="Основной текст с отступом Знак"/>
    <w:basedOn w:val="a1"/>
    <w:link w:val="a7"/>
    <w:rsid w:val="00600320"/>
    <w:rPr>
      <w:rFonts w:ascii="Times New Roman" w:eastAsia="Times New Roman" w:hAnsi="Times New Roman"/>
      <w:b/>
      <w:bCs/>
      <w:sz w:val="28"/>
      <w:szCs w:val="28"/>
    </w:rPr>
  </w:style>
  <w:style w:type="paragraph" w:styleId="a9">
    <w:name w:val="Normal (Web)"/>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
    <w:name w:val="Preformat"/>
    <w:rsid w:val="00600320"/>
    <w:pPr>
      <w:widowControl w:val="0"/>
      <w:autoSpaceDE w:val="0"/>
      <w:autoSpaceDN w:val="0"/>
      <w:adjustRightInd w:val="0"/>
    </w:pPr>
    <w:rPr>
      <w:rFonts w:ascii="Courier New" w:eastAsia="Times New Roman" w:hAnsi="Courier New" w:cs="Courier New"/>
    </w:rPr>
  </w:style>
  <w:style w:type="paragraph" w:styleId="aa">
    <w:name w:val="header"/>
    <w:basedOn w:val="a0"/>
    <w:link w:val="ab"/>
    <w:rsid w:val="00600320"/>
    <w:pPr>
      <w:spacing w:after="0" w:line="240" w:lineRule="auto"/>
      <w:ind w:left="300"/>
      <w:jc w:val="center"/>
    </w:pPr>
    <w:rPr>
      <w:rFonts w:ascii="Arial" w:eastAsia="Times New Roman" w:hAnsi="Arial" w:cs="Arial"/>
      <w:b/>
      <w:bCs/>
      <w:color w:val="3560A7"/>
      <w:sz w:val="21"/>
      <w:szCs w:val="21"/>
    </w:rPr>
  </w:style>
  <w:style w:type="character" w:customStyle="1" w:styleId="ab">
    <w:name w:val="Верхний колонтитул Знак"/>
    <w:basedOn w:val="a1"/>
    <w:link w:val="aa"/>
    <w:rsid w:val="00600320"/>
    <w:rPr>
      <w:rFonts w:ascii="Arial" w:eastAsia="Times New Roman" w:hAnsi="Arial" w:cs="Arial"/>
      <w:b/>
      <w:bCs/>
      <w:color w:val="3560A7"/>
      <w:sz w:val="21"/>
      <w:szCs w:val="21"/>
    </w:rPr>
  </w:style>
  <w:style w:type="paragraph" w:styleId="ac">
    <w:name w:val="footer"/>
    <w:basedOn w:val="a0"/>
    <w:link w:val="ad"/>
    <w:rsid w:val="006003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c"/>
    <w:rsid w:val="00600320"/>
    <w:rPr>
      <w:rFonts w:ascii="Times New Roman" w:eastAsia="Times New Roman" w:hAnsi="Times New Roman"/>
      <w:sz w:val="24"/>
      <w:szCs w:val="24"/>
    </w:rPr>
  </w:style>
  <w:style w:type="character" w:customStyle="1" w:styleId="spelle">
    <w:name w:val="spelle"/>
    <w:basedOn w:val="a1"/>
    <w:rsid w:val="00600320"/>
  </w:style>
  <w:style w:type="character" w:customStyle="1" w:styleId="grame">
    <w:name w:val="grame"/>
    <w:basedOn w:val="a1"/>
    <w:rsid w:val="00600320"/>
  </w:style>
  <w:style w:type="paragraph" w:customStyle="1" w:styleId="Heading">
    <w:name w:val="Heading"/>
    <w:rsid w:val="00600320"/>
    <w:pPr>
      <w:widowControl w:val="0"/>
      <w:autoSpaceDE w:val="0"/>
      <w:autoSpaceDN w:val="0"/>
      <w:adjustRightInd w:val="0"/>
    </w:pPr>
    <w:rPr>
      <w:rFonts w:ascii="Arial" w:eastAsia="Times New Roman" w:hAnsi="Arial" w:cs="Arial"/>
      <w:b/>
      <w:bCs/>
      <w:sz w:val="22"/>
      <w:szCs w:val="22"/>
    </w:rPr>
  </w:style>
  <w:style w:type="paragraph" w:styleId="ae">
    <w:name w:val="Plain Text"/>
    <w:basedOn w:val="a0"/>
    <w:link w:val="af"/>
    <w:rsid w:val="00600320"/>
    <w:pPr>
      <w:spacing w:after="0" w:line="240" w:lineRule="auto"/>
    </w:pPr>
    <w:rPr>
      <w:rFonts w:ascii="Courier New" w:eastAsia="Times New Roman" w:hAnsi="Courier New" w:cs="Courier New"/>
      <w:sz w:val="20"/>
      <w:szCs w:val="20"/>
    </w:rPr>
  </w:style>
  <w:style w:type="character" w:customStyle="1" w:styleId="af">
    <w:name w:val="Текст Знак"/>
    <w:basedOn w:val="a1"/>
    <w:link w:val="ae"/>
    <w:rsid w:val="00600320"/>
    <w:rPr>
      <w:rFonts w:ascii="Courier New" w:eastAsia="Times New Roman" w:hAnsi="Courier New" w:cs="Courier New"/>
    </w:rPr>
  </w:style>
  <w:style w:type="paragraph" w:customStyle="1" w:styleId="ConsNonformat">
    <w:name w:val="ConsNonformat"/>
    <w:rsid w:val="00600320"/>
    <w:pPr>
      <w:widowControl w:val="0"/>
      <w:autoSpaceDE w:val="0"/>
      <w:autoSpaceDN w:val="0"/>
      <w:adjustRightInd w:val="0"/>
      <w:ind w:right="19772"/>
    </w:pPr>
    <w:rPr>
      <w:rFonts w:ascii="Courier New" w:eastAsia="Times New Roman" w:hAnsi="Courier New" w:cs="Courier New"/>
    </w:rPr>
  </w:style>
  <w:style w:type="paragraph" w:customStyle="1" w:styleId="text">
    <w:name w:val="text"/>
    <w:basedOn w:val="Default"/>
    <w:next w:val="Default"/>
    <w:rsid w:val="00600320"/>
    <w:pPr>
      <w:spacing w:before="28" w:after="28"/>
    </w:pPr>
    <w:rPr>
      <w:color w:val="auto"/>
    </w:rPr>
  </w:style>
  <w:style w:type="paragraph" w:customStyle="1" w:styleId="Default">
    <w:name w:val="Default"/>
    <w:rsid w:val="00600320"/>
    <w:pPr>
      <w:autoSpaceDE w:val="0"/>
      <w:autoSpaceDN w:val="0"/>
      <w:adjustRightInd w:val="0"/>
    </w:pPr>
    <w:rPr>
      <w:rFonts w:ascii="Arial" w:eastAsia="Times New Roman" w:hAnsi="Arial" w:cs="Arial"/>
      <w:color w:val="000000"/>
      <w:sz w:val="24"/>
      <w:szCs w:val="24"/>
    </w:rPr>
  </w:style>
  <w:style w:type="paragraph" w:styleId="HTML">
    <w:name w:val="HTML Preformatted"/>
    <w:basedOn w:val="a0"/>
    <w:link w:val="HTML0"/>
    <w:rsid w:val="00600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1"/>
    <w:link w:val="HTML"/>
    <w:rsid w:val="00600320"/>
    <w:rPr>
      <w:rFonts w:ascii="Courier New" w:eastAsia="Times New Roman" w:hAnsi="Courier New" w:cs="Courier New"/>
      <w:color w:val="000000"/>
    </w:rPr>
  </w:style>
  <w:style w:type="paragraph" w:customStyle="1" w:styleId="FR2">
    <w:name w:val="FR2"/>
    <w:rsid w:val="00600320"/>
    <w:pPr>
      <w:widowControl w:val="0"/>
      <w:overflowPunct w:val="0"/>
      <w:autoSpaceDE w:val="0"/>
      <w:autoSpaceDN w:val="0"/>
      <w:adjustRightInd w:val="0"/>
      <w:ind w:firstLine="560"/>
      <w:jc w:val="both"/>
      <w:textAlignment w:val="baseline"/>
    </w:pPr>
    <w:rPr>
      <w:rFonts w:ascii="Times New Roman" w:eastAsia="Times New Roman" w:hAnsi="Times New Roman"/>
      <w:sz w:val="28"/>
      <w:szCs w:val="28"/>
    </w:rPr>
  </w:style>
  <w:style w:type="paragraph" w:styleId="21">
    <w:name w:val="Body Text 2"/>
    <w:basedOn w:val="a0"/>
    <w:link w:val="22"/>
    <w:rsid w:val="00600320"/>
    <w:pPr>
      <w:spacing w:before="120" w:after="0" w:line="240" w:lineRule="auto"/>
      <w:ind w:firstLine="851"/>
      <w:jc w:val="both"/>
    </w:pPr>
    <w:rPr>
      <w:rFonts w:ascii="Arial" w:eastAsia="Times New Roman" w:hAnsi="Arial" w:cs="Arial"/>
      <w:sz w:val="20"/>
      <w:szCs w:val="20"/>
    </w:rPr>
  </w:style>
  <w:style w:type="character" w:customStyle="1" w:styleId="22">
    <w:name w:val="Основной текст 2 Знак"/>
    <w:basedOn w:val="a1"/>
    <w:link w:val="21"/>
    <w:rsid w:val="00600320"/>
    <w:rPr>
      <w:rFonts w:ascii="Arial" w:eastAsia="Times New Roman" w:hAnsi="Arial" w:cs="Arial"/>
    </w:rPr>
  </w:style>
  <w:style w:type="paragraph" w:customStyle="1" w:styleId="af0">
    <w:name w:val="Таблица"/>
    <w:rsid w:val="00600320"/>
    <w:pPr>
      <w:spacing w:before="120" w:line="204" w:lineRule="auto"/>
    </w:pPr>
    <w:rPr>
      <w:rFonts w:ascii="Arial" w:eastAsia="Times New Roman" w:hAnsi="Arial" w:cs="Arial"/>
    </w:rPr>
  </w:style>
  <w:style w:type="paragraph" w:customStyle="1" w:styleId="af1">
    <w:name w:val="Цифры таблицы"/>
    <w:rsid w:val="00600320"/>
    <w:pPr>
      <w:jc w:val="right"/>
    </w:pPr>
    <w:rPr>
      <w:rFonts w:ascii="Arial" w:eastAsia="Times New Roman" w:hAnsi="Arial" w:cs="Arial"/>
      <w:sz w:val="24"/>
      <w:szCs w:val="24"/>
    </w:rPr>
  </w:style>
  <w:style w:type="paragraph" w:customStyle="1" w:styleId="af2">
    <w:name w:val="Таблотст"/>
    <w:basedOn w:val="af0"/>
    <w:rsid w:val="00600320"/>
    <w:pPr>
      <w:ind w:left="85"/>
    </w:pPr>
  </w:style>
  <w:style w:type="paragraph" w:customStyle="1" w:styleId="af3">
    <w:name w:val="Единицы"/>
    <w:basedOn w:val="a0"/>
    <w:rsid w:val="00600320"/>
    <w:pPr>
      <w:keepNext/>
      <w:spacing w:before="20" w:after="20" w:line="240" w:lineRule="auto"/>
      <w:jc w:val="right"/>
    </w:pPr>
    <w:rPr>
      <w:rFonts w:ascii="Arial" w:eastAsia="Times New Roman" w:hAnsi="Arial" w:cs="Arial"/>
    </w:rPr>
  </w:style>
  <w:style w:type="paragraph" w:styleId="af4">
    <w:name w:val="Message Header"/>
    <w:basedOn w:val="a0"/>
    <w:link w:val="af5"/>
    <w:rsid w:val="00600320"/>
    <w:pPr>
      <w:spacing w:after="0" w:line="240" w:lineRule="auto"/>
      <w:jc w:val="center"/>
    </w:pPr>
    <w:rPr>
      <w:rFonts w:ascii="Arial" w:eastAsia="Times New Roman" w:hAnsi="Arial" w:cs="Arial"/>
      <w:i/>
      <w:iCs/>
      <w:sz w:val="20"/>
      <w:szCs w:val="20"/>
    </w:rPr>
  </w:style>
  <w:style w:type="character" w:customStyle="1" w:styleId="af5">
    <w:name w:val="Шапка Знак"/>
    <w:basedOn w:val="a1"/>
    <w:link w:val="af4"/>
    <w:rsid w:val="00600320"/>
    <w:rPr>
      <w:rFonts w:ascii="Arial" w:eastAsia="Times New Roman" w:hAnsi="Arial" w:cs="Arial"/>
      <w:i/>
      <w:iCs/>
    </w:rPr>
  </w:style>
  <w:style w:type="character" w:styleId="af6">
    <w:name w:val="Strong"/>
    <w:qFormat/>
    <w:rsid w:val="00600320"/>
    <w:rPr>
      <w:b/>
      <w:bCs/>
    </w:rPr>
  </w:style>
  <w:style w:type="paragraph" w:customStyle="1" w:styleId="ConsPlusNormal">
    <w:name w:val="ConsPlusNormal"/>
    <w:rsid w:val="00600320"/>
    <w:pPr>
      <w:widowControl w:val="0"/>
      <w:autoSpaceDE w:val="0"/>
      <w:autoSpaceDN w:val="0"/>
      <w:adjustRightInd w:val="0"/>
      <w:ind w:firstLine="720"/>
    </w:pPr>
    <w:rPr>
      <w:rFonts w:ascii="Arial" w:eastAsia="Times New Roman" w:hAnsi="Arial" w:cs="Arial"/>
    </w:rPr>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rsid w:val="00600320"/>
    <w:pPr>
      <w:widowControl w:val="0"/>
      <w:spacing w:after="0" w:line="240" w:lineRule="auto"/>
      <w:ind w:firstLine="709"/>
      <w:jc w:val="both"/>
    </w:pPr>
    <w:rPr>
      <w:rFonts w:ascii="Times New Roman" w:eastAsia="Times New Roman" w:hAnsi="Times New Roman" w:cs="Times New Roman"/>
      <w:color w:val="000000"/>
      <w:sz w:val="28"/>
      <w:szCs w:val="28"/>
    </w:rPr>
  </w:style>
  <w:style w:type="character" w:customStyle="1" w:styleId="24">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basedOn w:val="a1"/>
    <w:link w:val="23"/>
    <w:rsid w:val="00600320"/>
    <w:rPr>
      <w:rFonts w:ascii="Times New Roman" w:eastAsia="Times New Roman" w:hAnsi="Times New Roman"/>
      <w:color w:val="000000"/>
      <w:sz w:val="28"/>
      <w:szCs w:val="28"/>
    </w:rPr>
  </w:style>
  <w:style w:type="paragraph" w:styleId="31">
    <w:name w:val="Body Text Indent 3"/>
    <w:basedOn w:val="a0"/>
    <w:link w:val="32"/>
    <w:rsid w:val="00600320"/>
    <w:pPr>
      <w:widowControl w:val="0"/>
      <w:spacing w:after="0" w:line="240" w:lineRule="auto"/>
      <w:ind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1"/>
    <w:link w:val="31"/>
    <w:rsid w:val="00600320"/>
    <w:rPr>
      <w:rFonts w:ascii="Times New Roman" w:eastAsia="Times New Roman" w:hAnsi="Times New Roman"/>
      <w:sz w:val="28"/>
      <w:szCs w:val="28"/>
    </w:rPr>
  </w:style>
  <w:style w:type="paragraph" w:customStyle="1" w:styleId="txt">
    <w:name w:val="txt"/>
    <w:basedOn w:val="a0"/>
    <w:rsid w:val="00600320"/>
    <w:pPr>
      <w:spacing w:before="100" w:beforeAutospacing="1" w:after="100" w:afterAutospacing="1" w:line="240" w:lineRule="auto"/>
    </w:pPr>
    <w:rPr>
      <w:rFonts w:ascii="Verdana" w:eastAsia="Times New Roman" w:hAnsi="Verdana" w:cs="Verdana"/>
      <w:color w:val="000000"/>
      <w:sz w:val="17"/>
      <w:szCs w:val="17"/>
    </w:rPr>
  </w:style>
  <w:style w:type="paragraph" w:styleId="af7">
    <w:name w:val="footnote text"/>
    <w:basedOn w:val="a0"/>
    <w:link w:val="af8"/>
    <w:semiHidden/>
    <w:rsid w:val="00600320"/>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1"/>
    <w:link w:val="af7"/>
    <w:semiHidden/>
    <w:rsid w:val="00600320"/>
    <w:rPr>
      <w:rFonts w:ascii="Times New Roman" w:eastAsia="Times New Roman" w:hAnsi="Times New Roman"/>
    </w:rPr>
  </w:style>
  <w:style w:type="paragraph" w:styleId="33">
    <w:name w:val="Body Text 3"/>
    <w:basedOn w:val="a0"/>
    <w:link w:val="34"/>
    <w:rsid w:val="00600320"/>
    <w:pPr>
      <w:overflowPunct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34">
    <w:name w:val="Основной текст 3 Знак"/>
    <w:basedOn w:val="a1"/>
    <w:link w:val="33"/>
    <w:rsid w:val="00600320"/>
    <w:rPr>
      <w:rFonts w:ascii="Times New Roman" w:eastAsia="Times New Roman" w:hAnsi="Times New Roman"/>
      <w:b/>
      <w:bCs/>
      <w:sz w:val="24"/>
      <w:szCs w:val="24"/>
    </w:rPr>
  </w:style>
  <w:style w:type="paragraph" w:styleId="af9">
    <w:name w:val="Block Text"/>
    <w:basedOn w:val="a0"/>
    <w:rsid w:val="00600320"/>
    <w:pPr>
      <w:spacing w:after="0" w:line="240" w:lineRule="auto"/>
      <w:ind w:left="57" w:right="57"/>
      <w:jc w:val="both"/>
    </w:pPr>
    <w:rPr>
      <w:rFonts w:ascii="Times New Roman" w:eastAsia="Times New Roman" w:hAnsi="Times New Roman" w:cs="Times New Roman"/>
      <w:color w:val="000000"/>
      <w:spacing w:val="-2"/>
    </w:rPr>
  </w:style>
  <w:style w:type="character" w:styleId="afa">
    <w:name w:val="footnote reference"/>
    <w:semiHidden/>
    <w:rsid w:val="00600320"/>
    <w:rPr>
      <w:vertAlign w:val="superscript"/>
    </w:rPr>
  </w:style>
  <w:style w:type="character" w:styleId="afb">
    <w:name w:val="page number"/>
    <w:basedOn w:val="a1"/>
    <w:rsid w:val="00600320"/>
  </w:style>
  <w:style w:type="character" w:styleId="afc">
    <w:name w:val="Hyperlink"/>
    <w:rsid w:val="00600320"/>
    <w:rPr>
      <w:color w:val="000000"/>
      <w:u w:val="none"/>
      <w:effect w:val="none"/>
    </w:rPr>
  </w:style>
  <w:style w:type="character" w:styleId="afd">
    <w:name w:val="FollowedHyperlink"/>
    <w:rsid w:val="00600320"/>
    <w:rPr>
      <w:color w:val="800080"/>
      <w:u w:val="single"/>
    </w:rPr>
  </w:style>
  <w:style w:type="paragraph" w:customStyle="1" w:styleId="210">
    <w:name w:val="Основной текст с отступом 21"/>
    <w:basedOn w:val="a0"/>
    <w:rsid w:val="00600320"/>
    <w:pPr>
      <w:widowControl w:val="0"/>
      <w:suppressAutoHyphens/>
      <w:spacing w:after="0" w:line="240" w:lineRule="auto"/>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600320"/>
    <w:pPr>
      <w:autoSpaceDE w:val="0"/>
      <w:autoSpaceDN w:val="0"/>
      <w:adjustRightInd w:val="0"/>
    </w:pPr>
    <w:rPr>
      <w:rFonts w:ascii="Times New Roman" w:hAnsi="Times New Roman"/>
      <w:b/>
      <w:bCs/>
      <w:sz w:val="24"/>
      <w:szCs w:val="24"/>
      <w:lang w:eastAsia="en-US"/>
    </w:rPr>
  </w:style>
  <w:style w:type="paragraph" w:styleId="12">
    <w:name w:val="toc 1"/>
    <w:basedOn w:val="a0"/>
    <w:next w:val="a0"/>
    <w:autoRedefine/>
    <w:rsid w:val="00600320"/>
    <w:pPr>
      <w:widowControl w:val="0"/>
      <w:tabs>
        <w:tab w:val="left" w:pos="0"/>
        <w:tab w:val="right" w:leader="dot" w:pos="9540"/>
      </w:tabs>
      <w:spacing w:after="0" w:line="240" w:lineRule="auto"/>
      <w:ind w:right="-81"/>
      <w:jc w:val="center"/>
      <w:outlineLvl w:val="0"/>
    </w:pPr>
    <w:rPr>
      <w:rFonts w:ascii="Times New Roman" w:eastAsia="Times New Roman" w:hAnsi="Times New Roman" w:cs="Times New Roman"/>
      <w:bCs/>
      <w:noProof/>
      <w:sz w:val="28"/>
      <w:szCs w:val="28"/>
      <w:lang w:val="en-US"/>
    </w:rPr>
  </w:style>
  <w:style w:type="paragraph" w:styleId="25">
    <w:name w:val="toc 2"/>
    <w:basedOn w:val="a0"/>
    <w:next w:val="a0"/>
    <w:autoRedefine/>
    <w:rsid w:val="00600320"/>
    <w:pPr>
      <w:widowControl w:val="0"/>
      <w:tabs>
        <w:tab w:val="left" w:pos="800"/>
        <w:tab w:val="right" w:leader="dot" w:pos="9356"/>
      </w:tabs>
      <w:spacing w:after="0" w:line="240" w:lineRule="auto"/>
      <w:ind w:right="567"/>
      <w:jc w:val="both"/>
    </w:pPr>
    <w:rPr>
      <w:rFonts w:ascii="Times New Roman" w:eastAsia="Times New Roman" w:hAnsi="Times New Roman" w:cs="Times New Roman"/>
      <w:bCs/>
      <w:noProof/>
      <w:sz w:val="24"/>
      <w:szCs w:val="24"/>
    </w:rPr>
  </w:style>
  <w:style w:type="paragraph" w:styleId="35">
    <w:name w:val="toc 3"/>
    <w:basedOn w:val="a0"/>
    <w:next w:val="a0"/>
    <w:autoRedefine/>
    <w:rsid w:val="00600320"/>
    <w:pPr>
      <w:widowControl w:val="0"/>
      <w:tabs>
        <w:tab w:val="left" w:pos="1200"/>
        <w:tab w:val="right" w:leader="dot" w:pos="9356"/>
      </w:tabs>
      <w:spacing w:after="0" w:line="240" w:lineRule="auto"/>
      <w:ind w:right="567"/>
      <w:jc w:val="both"/>
    </w:pPr>
    <w:rPr>
      <w:rFonts w:ascii="Times New Roman" w:eastAsia="Times New Roman" w:hAnsi="Times New Roman" w:cs="Times New Roman"/>
      <w:noProof/>
      <w:sz w:val="24"/>
      <w:szCs w:val="24"/>
    </w:rPr>
  </w:style>
  <w:style w:type="paragraph" w:styleId="41">
    <w:name w:val="toc 4"/>
    <w:basedOn w:val="a0"/>
    <w:next w:val="a0"/>
    <w:autoRedefine/>
    <w:rsid w:val="00600320"/>
    <w:pPr>
      <w:widowControl w:val="0"/>
      <w:spacing w:after="0" w:line="240" w:lineRule="auto"/>
      <w:ind w:left="600"/>
    </w:pPr>
    <w:rPr>
      <w:rFonts w:ascii="Times New Roman" w:eastAsia="Times New Roman" w:hAnsi="Times New Roman" w:cs="Times New Roman"/>
      <w:sz w:val="20"/>
      <w:szCs w:val="20"/>
    </w:rPr>
  </w:style>
  <w:style w:type="paragraph" w:styleId="51">
    <w:name w:val="toc 5"/>
    <w:basedOn w:val="a0"/>
    <w:next w:val="a0"/>
    <w:autoRedefine/>
    <w:rsid w:val="00600320"/>
    <w:pPr>
      <w:widowControl w:val="0"/>
      <w:spacing w:after="0" w:line="240" w:lineRule="auto"/>
      <w:ind w:left="800"/>
    </w:pPr>
    <w:rPr>
      <w:rFonts w:ascii="Times New Roman" w:eastAsia="Times New Roman" w:hAnsi="Times New Roman" w:cs="Times New Roman"/>
      <w:sz w:val="20"/>
      <w:szCs w:val="20"/>
    </w:rPr>
  </w:style>
  <w:style w:type="paragraph" w:styleId="61">
    <w:name w:val="toc 6"/>
    <w:basedOn w:val="a0"/>
    <w:next w:val="a0"/>
    <w:autoRedefine/>
    <w:rsid w:val="00600320"/>
    <w:pPr>
      <w:widowControl w:val="0"/>
      <w:spacing w:after="0" w:line="240" w:lineRule="auto"/>
      <w:ind w:left="1000"/>
    </w:pPr>
    <w:rPr>
      <w:rFonts w:ascii="Times New Roman" w:eastAsia="Times New Roman" w:hAnsi="Times New Roman" w:cs="Times New Roman"/>
      <w:sz w:val="20"/>
      <w:szCs w:val="20"/>
    </w:rPr>
  </w:style>
  <w:style w:type="paragraph" w:styleId="71">
    <w:name w:val="toc 7"/>
    <w:basedOn w:val="a0"/>
    <w:next w:val="a0"/>
    <w:autoRedefine/>
    <w:rsid w:val="00600320"/>
    <w:pPr>
      <w:widowControl w:val="0"/>
      <w:spacing w:after="0" w:line="240" w:lineRule="auto"/>
      <w:ind w:left="1200"/>
    </w:pPr>
    <w:rPr>
      <w:rFonts w:ascii="Times New Roman" w:eastAsia="Times New Roman" w:hAnsi="Times New Roman" w:cs="Times New Roman"/>
      <w:sz w:val="20"/>
      <w:szCs w:val="20"/>
    </w:rPr>
  </w:style>
  <w:style w:type="paragraph" w:styleId="81">
    <w:name w:val="toc 8"/>
    <w:basedOn w:val="a0"/>
    <w:next w:val="a0"/>
    <w:autoRedefine/>
    <w:rsid w:val="00600320"/>
    <w:pPr>
      <w:widowControl w:val="0"/>
      <w:spacing w:after="0" w:line="240" w:lineRule="auto"/>
      <w:ind w:left="1400"/>
    </w:pPr>
    <w:rPr>
      <w:rFonts w:ascii="Times New Roman" w:eastAsia="Times New Roman" w:hAnsi="Times New Roman" w:cs="Times New Roman"/>
      <w:sz w:val="20"/>
      <w:szCs w:val="20"/>
    </w:rPr>
  </w:style>
  <w:style w:type="paragraph" w:styleId="91">
    <w:name w:val="toc 9"/>
    <w:basedOn w:val="a0"/>
    <w:next w:val="a0"/>
    <w:autoRedefine/>
    <w:rsid w:val="00600320"/>
    <w:pPr>
      <w:widowControl w:val="0"/>
      <w:spacing w:after="0" w:line="240" w:lineRule="auto"/>
      <w:ind w:left="1600"/>
    </w:pPr>
    <w:rPr>
      <w:rFonts w:ascii="Times New Roman" w:eastAsia="Times New Roman" w:hAnsi="Times New Roman" w:cs="Times New Roman"/>
      <w:sz w:val="20"/>
      <w:szCs w:val="20"/>
    </w:rPr>
  </w:style>
  <w:style w:type="character" w:styleId="afe">
    <w:name w:val="annotation reference"/>
    <w:semiHidden/>
    <w:rsid w:val="00600320"/>
    <w:rPr>
      <w:sz w:val="16"/>
      <w:szCs w:val="16"/>
    </w:rPr>
  </w:style>
  <w:style w:type="paragraph" w:styleId="aff">
    <w:name w:val="annotation text"/>
    <w:basedOn w:val="a0"/>
    <w:link w:val="aff0"/>
    <w:semiHidden/>
    <w:rsid w:val="00600320"/>
    <w:pPr>
      <w:widowControl w:val="0"/>
      <w:spacing w:after="0" w:line="240" w:lineRule="auto"/>
    </w:pPr>
    <w:rPr>
      <w:rFonts w:ascii="Arial" w:eastAsia="Times New Roman" w:hAnsi="Arial" w:cs="Arial"/>
      <w:sz w:val="20"/>
      <w:szCs w:val="20"/>
    </w:rPr>
  </w:style>
  <w:style w:type="character" w:customStyle="1" w:styleId="aff0">
    <w:name w:val="Текст примечания Знак"/>
    <w:basedOn w:val="a1"/>
    <w:link w:val="aff"/>
    <w:semiHidden/>
    <w:rsid w:val="00600320"/>
    <w:rPr>
      <w:rFonts w:ascii="Arial" w:eastAsia="Times New Roman" w:hAnsi="Arial" w:cs="Arial"/>
    </w:rPr>
  </w:style>
  <w:style w:type="paragraph" w:styleId="aff1">
    <w:name w:val="annotation subject"/>
    <w:basedOn w:val="aff"/>
    <w:next w:val="aff"/>
    <w:link w:val="aff2"/>
    <w:semiHidden/>
    <w:rsid w:val="00600320"/>
    <w:rPr>
      <w:b/>
      <w:bCs/>
    </w:rPr>
  </w:style>
  <w:style w:type="character" w:customStyle="1" w:styleId="aff2">
    <w:name w:val="Тема примечания Знак"/>
    <w:basedOn w:val="aff0"/>
    <w:link w:val="aff1"/>
    <w:semiHidden/>
    <w:rsid w:val="00600320"/>
    <w:rPr>
      <w:b/>
      <w:bCs/>
    </w:rPr>
  </w:style>
  <w:style w:type="paragraph" w:styleId="aff3">
    <w:name w:val="Balloon Text"/>
    <w:basedOn w:val="a0"/>
    <w:link w:val="aff4"/>
    <w:semiHidden/>
    <w:rsid w:val="00600320"/>
    <w:pPr>
      <w:widowControl w:val="0"/>
      <w:spacing w:after="0" w:line="240" w:lineRule="auto"/>
    </w:pPr>
    <w:rPr>
      <w:rFonts w:ascii="Tahoma" w:eastAsia="Times New Roman" w:hAnsi="Tahoma" w:cs="Tahoma"/>
      <w:sz w:val="16"/>
      <w:szCs w:val="16"/>
    </w:rPr>
  </w:style>
  <w:style w:type="character" w:customStyle="1" w:styleId="aff4">
    <w:name w:val="Текст выноски Знак"/>
    <w:basedOn w:val="a1"/>
    <w:link w:val="aff3"/>
    <w:semiHidden/>
    <w:rsid w:val="00600320"/>
    <w:rPr>
      <w:rFonts w:ascii="Tahoma" w:eastAsia="Times New Roman" w:hAnsi="Tahoma" w:cs="Tahoma"/>
      <w:sz w:val="16"/>
      <w:szCs w:val="16"/>
    </w:rPr>
  </w:style>
  <w:style w:type="character" w:styleId="aff5">
    <w:name w:val="Emphasis"/>
    <w:qFormat/>
    <w:rsid w:val="00600320"/>
    <w:rPr>
      <w:i/>
      <w:iCs/>
    </w:rPr>
  </w:style>
  <w:style w:type="paragraph" w:customStyle="1" w:styleId="ConsPlusNonformat">
    <w:name w:val="ConsPlusNonformat"/>
    <w:rsid w:val="00600320"/>
    <w:pPr>
      <w:suppressAutoHyphens/>
      <w:autoSpaceDE w:val="0"/>
    </w:pPr>
    <w:rPr>
      <w:rFonts w:ascii="Courier New" w:eastAsia="Times New Roman" w:hAnsi="Courier New" w:cs="Courier New"/>
      <w:lang w:eastAsia="ar-SA"/>
    </w:rPr>
  </w:style>
  <w:style w:type="paragraph" w:customStyle="1" w:styleId="textn">
    <w:name w:val="textn"/>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60032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600320"/>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0"/>
    <w:next w:val="a0"/>
    <w:rsid w:val="00600320"/>
    <w:pPr>
      <w:keepNext/>
      <w:spacing w:after="0" w:line="240" w:lineRule="auto"/>
      <w:jc w:val="center"/>
    </w:pPr>
    <w:rPr>
      <w:rFonts w:ascii="Times New Roman" w:eastAsia="Times New Roman" w:hAnsi="Times New Roman" w:cs="Times New Roman"/>
      <w:sz w:val="24"/>
      <w:szCs w:val="20"/>
    </w:rPr>
  </w:style>
  <w:style w:type="paragraph" w:customStyle="1" w:styleId="textb">
    <w:name w:val="textb"/>
    <w:basedOn w:val="a0"/>
    <w:rsid w:val="00600320"/>
    <w:pPr>
      <w:spacing w:after="0" w:line="240" w:lineRule="auto"/>
    </w:pPr>
    <w:rPr>
      <w:rFonts w:ascii="Arial" w:eastAsia="Times New Roman" w:hAnsi="Arial" w:cs="Arial"/>
      <w:b/>
      <w:bCs/>
    </w:rPr>
  </w:style>
  <w:style w:type="paragraph" w:customStyle="1" w:styleId="western">
    <w:name w:val="western"/>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numbering" w:styleId="a">
    <w:name w:val="Outline List 3"/>
    <w:basedOn w:val="a3"/>
    <w:rsid w:val="00600320"/>
    <w:pPr>
      <w:numPr>
        <w:numId w:val="41"/>
      </w:numPr>
    </w:pPr>
  </w:style>
  <w:style w:type="numbering" w:styleId="111111">
    <w:name w:val="Outline List 2"/>
    <w:aliases w:val="2.3.2"/>
    <w:basedOn w:val="a3"/>
    <w:rsid w:val="00600320"/>
    <w:pPr>
      <w:numPr>
        <w:numId w:val="4"/>
      </w:numPr>
    </w:pPr>
  </w:style>
  <w:style w:type="numbering" w:styleId="1ai">
    <w:name w:val="Outline List 1"/>
    <w:basedOn w:val="a3"/>
    <w:rsid w:val="00600320"/>
    <w:pPr>
      <w:numPr>
        <w:numId w:val="5"/>
      </w:numPr>
    </w:pPr>
  </w:style>
  <w:style w:type="numbering" w:customStyle="1" w:styleId="2212211">
    <w:name w:val="2.2.1/2.2.1.1"/>
    <w:basedOn w:val="a3"/>
    <w:rsid w:val="00600320"/>
    <w:pPr>
      <w:numPr>
        <w:numId w:val="6"/>
      </w:numPr>
    </w:pPr>
  </w:style>
  <w:style w:type="numbering" w:customStyle="1" w:styleId="1">
    <w:name w:val="Текущий список1"/>
    <w:rsid w:val="00600320"/>
    <w:pPr>
      <w:numPr>
        <w:numId w:val="7"/>
      </w:numPr>
    </w:pPr>
  </w:style>
  <w:style w:type="paragraph" w:styleId="aff6">
    <w:name w:val="List Paragraph"/>
    <w:basedOn w:val="a0"/>
    <w:qFormat/>
    <w:rsid w:val="00600320"/>
    <w:pPr>
      <w:ind w:left="720"/>
      <w:contextualSpacing/>
    </w:pPr>
    <w:rPr>
      <w:rFonts w:ascii="Calibri" w:eastAsia="Calibri" w:hAnsi="Calibri" w:cs="Times New Roman"/>
      <w:lang w:eastAsia="en-US"/>
    </w:rPr>
  </w:style>
  <w:style w:type="table" w:styleId="aff7">
    <w:name w:val="Table Grid"/>
    <w:basedOn w:val="a2"/>
    <w:rsid w:val="006003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line number"/>
    <w:basedOn w:val="a1"/>
    <w:rsid w:val="00600320"/>
  </w:style>
  <w:style w:type="paragraph" w:styleId="aff9">
    <w:name w:val="Date"/>
    <w:basedOn w:val="a0"/>
    <w:next w:val="a0"/>
    <w:link w:val="affa"/>
    <w:rsid w:val="00600320"/>
    <w:pPr>
      <w:widowControl w:val="0"/>
      <w:spacing w:after="0" w:line="240" w:lineRule="auto"/>
    </w:pPr>
    <w:rPr>
      <w:rFonts w:ascii="Arial" w:eastAsia="Times New Roman" w:hAnsi="Arial" w:cs="Arial"/>
      <w:sz w:val="20"/>
      <w:szCs w:val="20"/>
    </w:rPr>
  </w:style>
  <w:style w:type="character" w:customStyle="1" w:styleId="affa">
    <w:name w:val="Дата Знак"/>
    <w:basedOn w:val="a1"/>
    <w:link w:val="aff9"/>
    <w:rsid w:val="00600320"/>
    <w:rPr>
      <w:rFonts w:ascii="Arial" w:eastAsia="Times New Roman" w:hAnsi="Arial" w:cs="Arial"/>
    </w:rPr>
  </w:style>
  <w:style w:type="character" w:styleId="HTML1">
    <w:name w:val="HTML Acronym"/>
    <w:basedOn w:val="a1"/>
    <w:rsid w:val="00600320"/>
  </w:style>
  <w:style w:type="paragraph" w:styleId="affb">
    <w:name w:val="Document Map"/>
    <w:basedOn w:val="a0"/>
    <w:link w:val="affc"/>
    <w:rsid w:val="00600320"/>
    <w:pPr>
      <w:widowControl w:val="0"/>
      <w:spacing w:after="0" w:line="240" w:lineRule="auto"/>
    </w:pPr>
    <w:rPr>
      <w:rFonts w:ascii="Tahoma" w:eastAsia="Times New Roman" w:hAnsi="Tahoma" w:cs="Tahoma"/>
      <w:sz w:val="16"/>
      <w:szCs w:val="16"/>
    </w:rPr>
  </w:style>
  <w:style w:type="character" w:customStyle="1" w:styleId="affc">
    <w:name w:val="Схема документа Знак"/>
    <w:basedOn w:val="a1"/>
    <w:link w:val="affb"/>
    <w:rsid w:val="00600320"/>
    <w:rPr>
      <w:rFonts w:ascii="Tahoma" w:eastAsia="Times New Roman" w:hAnsi="Tahoma" w:cs="Tahoma"/>
      <w:sz w:val="16"/>
      <w:szCs w:val="16"/>
    </w:rPr>
  </w:style>
  <w:style w:type="paragraph" w:customStyle="1" w:styleId="affd">
    <w:name w:val="Знак"/>
    <w:basedOn w:val="a0"/>
    <w:rsid w:val="00600320"/>
    <w:pPr>
      <w:spacing w:after="0" w:line="240" w:lineRule="exact"/>
      <w:jc w:val="both"/>
    </w:pPr>
    <w:rPr>
      <w:rFonts w:ascii="Times New Roman" w:eastAsia="Times New Roman" w:hAnsi="Times New Roman" w:cs="Times New Roman"/>
      <w:sz w:val="24"/>
      <w:szCs w:val="24"/>
      <w:lang w:val="en-US" w:eastAsia="en-US"/>
    </w:rPr>
  </w:style>
  <w:style w:type="character" w:customStyle="1" w:styleId="f">
    <w:name w:val="f"/>
    <w:basedOn w:val="a1"/>
    <w:rsid w:val="00600320"/>
  </w:style>
  <w:style w:type="paragraph" w:styleId="26">
    <w:name w:val="List 2"/>
    <w:basedOn w:val="a0"/>
    <w:rsid w:val="00600320"/>
    <w:pPr>
      <w:spacing w:after="0" w:line="240" w:lineRule="auto"/>
      <w:ind w:left="566" w:hanging="283"/>
    </w:pPr>
    <w:rPr>
      <w:rFonts w:ascii="Times New Roman" w:eastAsia="Times New Roman" w:hAnsi="Times New Roman" w:cs="Times New Roman"/>
      <w:sz w:val="20"/>
      <w:szCs w:val="20"/>
    </w:rPr>
  </w:style>
  <w:style w:type="paragraph" w:styleId="36">
    <w:name w:val="List 3"/>
    <w:basedOn w:val="a0"/>
    <w:rsid w:val="00600320"/>
    <w:pPr>
      <w:spacing w:after="0" w:line="240" w:lineRule="auto"/>
      <w:ind w:left="849" w:hanging="283"/>
    </w:pPr>
    <w:rPr>
      <w:rFonts w:ascii="Times New Roman" w:eastAsia="Times New Roman" w:hAnsi="Times New Roman" w:cs="Times New Roman"/>
      <w:sz w:val="20"/>
      <w:szCs w:val="20"/>
    </w:rPr>
  </w:style>
  <w:style w:type="paragraph" w:customStyle="1" w:styleId="affe">
    <w:name w:val="Знак"/>
    <w:basedOn w:val="a0"/>
    <w:rsid w:val="00600320"/>
    <w:pPr>
      <w:spacing w:after="0" w:line="240" w:lineRule="exact"/>
      <w:jc w:val="both"/>
    </w:pPr>
    <w:rPr>
      <w:rFonts w:ascii="Times New Roman" w:eastAsia="Times New Roman" w:hAnsi="Times New Roman" w:cs="Times New Roman"/>
      <w:sz w:val="24"/>
      <w:szCs w:val="24"/>
      <w:lang w:val="en-US" w:eastAsia="en-US"/>
    </w:rPr>
  </w:style>
  <w:style w:type="paragraph" w:customStyle="1" w:styleId="13">
    <w:name w:val="Обычный1"/>
    <w:link w:val="Normal"/>
    <w:rsid w:val="00600320"/>
    <w:pPr>
      <w:widowControl w:val="0"/>
      <w:spacing w:line="260" w:lineRule="auto"/>
      <w:ind w:firstLine="220"/>
      <w:jc w:val="both"/>
    </w:pPr>
    <w:rPr>
      <w:rFonts w:ascii="Arial" w:eastAsia="Times New Roman" w:hAnsi="Arial"/>
      <w:b/>
      <w:snapToGrid w:val="0"/>
      <w:sz w:val="18"/>
    </w:rPr>
  </w:style>
  <w:style w:type="character" w:customStyle="1" w:styleId="S1">
    <w:name w:val="S_Маркированный Знак1"/>
    <w:link w:val="S"/>
    <w:locked/>
    <w:rsid w:val="00600320"/>
    <w:rPr>
      <w:szCs w:val="24"/>
    </w:rPr>
  </w:style>
  <w:style w:type="paragraph" w:customStyle="1" w:styleId="S">
    <w:name w:val="S_Маркированный"/>
    <w:basedOn w:val="afff"/>
    <w:link w:val="S1"/>
    <w:autoRedefine/>
    <w:rsid w:val="00600320"/>
    <w:pPr>
      <w:tabs>
        <w:tab w:val="left" w:pos="992"/>
      </w:tabs>
      <w:spacing w:line="360" w:lineRule="auto"/>
      <w:ind w:left="0" w:firstLine="709"/>
      <w:jc w:val="both"/>
    </w:pPr>
    <w:rPr>
      <w:rFonts w:ascii="Calibri" w:eastAsia="Calibri" w:hAnsi="Calibri"/>
      <w:sz w:val="20"/>
    </w:rPr>
  </w:style>
  <w:style w:type="paragraph" w:styleId="afff">
    <w:name w:val="List Bullet"/>
    <w:basedOn w:val="a0"/>
    <w:rsid w:val="00600320"/>
    <w:pPr>
      <w:spacing w:after="0" w:line="240" w:lineRule="auto"/>
      <w:ind w:left="1069" w:hanging="360"/>
    </w:pPr>
    <w:rPr>
      <w:rFonts w:ascii="Times New Roman" w:eastAsia="Times New Roman" w:hAnsi="Times New Roman" w:cs="Times New Roman"/>
      <w:sz w:val="24"/>
      <w:szCs w:val="24"/>
    </w:rPr>
  </w:style>
  <w:style w:type="paragraph" w:customStyle="1" w:styleId="S0">
    <w:name w:val="S_Обычный"/>
    <w:basedOn w:val="a0"/>
    <w:link w:val="S2"/>
    <w:rsid w:val="00600320"/>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sid w:val="00600320"/>
    <w:rPr>
      <w:rFonts w:ascii="Times New Roman" w:eastAsia="Times New Roman" w:hAnsi="Times New Roman"/>
      <w:sz w:val="24"/>
      <w:szCs w:val="24"/>
    </w:rPr>
  </w:style>
  <w:style w:type="paragraph" w:customStyle="1" w:styleId="S3">
    <w:name w:val="S_Таблица"/>
    <w:basedOn w:val="a0"/>
    <w:link w:val="S4"/>
    <w:autoRedefine/>
    <w:rsid w:val="00600320"/>
    <w:pPr>
      <w:widowControl w:val="0"/>
      <w:tabs>
        <w:tab w:val="num" w:pos="1440"/>
      </w:tabs>
      <w:spacing w:after="0" w:line="240" w:lineRule="auto"/>
      <w:jc w:val="right"/>
    </w:pPr>
    <w:rPr>
      <w:rFonts w:ascii="Times New Roman" w:eastAsia="Times New Roman" w:hAnsi="Times New Roman" w:cs="Times New Roman"/>
      <w:color w:val="FF0000"/>
      <w:sz w:val="28"/>
      <w:szCs w:val="28"/>
      <w:lang w:eastAsia="en-US"/>
    </w:rPr>
  </w:style>
  <w:style w:type="character" w:customStyle="1" w:styleId="S5">
    <w:name w:val="S_Обычный в таблице Знак"/>
    <w:link w:val="S6"/>
    <w:locked/>
    <w:rsid w:val="00600320"/>
    <w:rPr>
      <w:szCs w:val="24"/>
      <w:lang w:eastAsia="en-US"/>
    </w:rPr>
  </w:style>
  <w:style w:type="paragraph" w:customStyle="1" w:styleId="S6">
    <w:name w:val="S_Обычный в таблице"/>
    <w:basedOn w:val="a0"/>
    <w:link w:val="S5"/>
    <w:rsid w:val="00600320"/>
    <w:pPr>
      <w:spacing w:after="0" w:line="240" w:lineRule="auto"/>
      <w:jc w:val="center"/>
    </w:pPr>
    <w:rPr>
      <w:rFonts w:ascii="Calibri" w:eastAsia="Calibri" w:hAnsi="Calibri" w:cs="Times New Roman"/>
      <w:sz w:val="20"/>
      <w:szCs w:val="24"/>
      <w:lang w:eastAsia="en-US"/>
    </w:rPr>
  </w:style>
  <w:style w:type="character" w:customStyle="1" w:styleId="S4">
    <w:name w:val="S_Таблица Знак"/>
    <w:link w:val="S3"/>
    <w:locked/>
    <w:rsid w:val="00600320"/>
    <w:rPr>
      <w:rFonts w:ascii="Times New Roman" w:eastAsia="Times New Roman" w:hAnsi="Times New Roman"/>
      <w:color w:val="FF0000"/>
      <w:sz w:val="28"/>
      <w:szCs w:val="28"/>
      <w:lang w:eastAsia="en-US"/>
    </w:rPr>
  </w:style>
  <w:style w:type="paragraph" w:customStyle="1" w:styleId="afff0">
    <w:name w:val="Примечание"/>
    <w:basedOn w:val="a0"/>
    <w:qFormat/>
    <w:rsid w:val="00600320"/>
    <w:pPr>
      <w:spacing w:after="0" w:line="240" w:lineRule="auto"/>
      <w:ind w:firstLine="567"/>
      <w:jc w:val="both"/>
    </w:pPr>
    <w:rPr>
      <w:rFonts w:ascii="Times New Roman" w:eastAsia="Calibri" w:hAnsi="Times New Roman" w:cs="Times New Roman"/>
      <w:sz w:val="20"/>
      <w:szCs w:val="24"/>
      <w:lang w:eastAsia="en-US"/>
    </w:rPr>
  </w:style>
  <w:style w:type="paragraph" w:customStyle="1" w:styleId="ConsCell">
    <w:name w:val="ConsCell"/>
    <w:rsid w:val="00600320"/>
    <w:pPr>
      <w:widowControl w:val="0"/>
      <w:autoSpaceDE w:val="0"/>
      <w:autoSpaceDN w:val="0"/>
      <w:adjustRightInd w:val="0"/>
      <w:ind w:right="19772"/>
    </w:pPr>
    <w:rPr>
      <w:rFonts w:ascii="Arial" w:eastAsia="Times New Roman" w:hAnsi="Arial" w:cs="Arial"/>
    </w:rPr>
  </w:style>
  <w:style w:type="paragraph" w:customStyle="1" w:styleId="afff1">
    <w:name w:val="приложения рнгп"/>
    <w:basedOn w:val="2"/>
    <w:autoRedefine/>
    <w:qFormat/>
    <w:rsid w:val="00600320"/>
    <w:pPr>
      <w:keepNext w:val="0"/>
      <w:keepLines w:val="0"/>
      <w:widowControl w:val="0"/>
      <w:tabs>
        <w:tab w:val="left" w:pos="992"/>
      </w:tabs>
      <w:spacing w:before="0" w:line="240" w:lineRule="auto"/>
      <w:ind w:firstLine="709"/>
      <w:jc w:val="both"/>
    </w:pPr>
    <w:rPr>
      <w:rFonts w:ascii="Times New Roman" w:eastAsia="Calibri" w:hAnsi="Times New Roman" w:cs="Times New Roman"/>
      <w:b w:val="0"/>
      <w:color w:val="800080"/>
      <w:sz w:val="24"/>
      <w:szCs w:val="24"/>
      <w:lang w:eastAsia="en-US"/>
    </w:rPr>
  </w:style>
  <w:style w:type="character" w:customStyle="1" w:styleId="FontStyle12">
    <w:name w:val="Font Style12"/>
    <w:rsid w:val="00600320"/>
    <w:rPr>
      <w:rFonts w:ascii="Courier New" w:hAnsi="Courier New" w:cs="Courier New" w:hint="default"/>
      <w:sz w:val="24"/>
      <w:szCs w:val="24"/>
    </w:rPr>
  </w:style>
  <w:style w:type="paragraph" w:customStyle="1" w:styleId="Style4">
    <w:name w:val="Style4"/>
    <w:basedOn w:val="a0"/>
    <w:rsid w:val="00600320"/>
    <w:pPr>
      <w:widowControl w:val="0"/>
      <w:autoSpaceDE w:val="0"/>
      <w:autoSpaceDN w:val="0"/>
      <w:adjustRightInd w:val="0"/>
      <w:spacing w:after="0" w:line="365" w:lineRule="exact"/>
      <w:ind w:firstLine="739"/>
      <w:jc w:val="both"/>
    </w:pPr>
    <w:rPr>
      <w:rFonts w:ascii="Courier New" w:eastAsia="Times New Roman" w:hAnsi="Courier New" w:cs="Courier New"/>
      <w:bCs/>
      <w:sz w:val="24"/>
      <w:szCs w:val="24"/>
    </w:rPr>
  </w:style>
  <w:style w:type="paragraph" w:customStyle="1" w:styleId="Style1">
    <w:name w:val="Style1"/>
    <w:basedOn w:val="a0"/>
    <w:rsid w:val="00600320"/>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paragraph" w:customStyle="1" w:styleId="ConsPlusCell">
    <w:name w:val="ConsPlusCell"/>
    <w:rsid w:val="00600320"/>
    <w:pPr>
      <w:widowControl w:val="0"/>
      <w:suppressAutoHyphens/>
      <w:autoSpaceDE w:val="0"/>
    </w:pPr>
    <w:rPr>
      <w:rFonts w:ascii="Arial" w:eastAsia="Arial" w:hAnsi="Arial" w:cs="Arial"/>
      <w:kern w:val="1"/>
      <w:lang w:eastAsia="ar-SA"/>
    </w:rPr>
  </w:style>
  <w:style w:type="paragraph" w:customStyle="1" w:styleId="afff2">
    <w:name w:val="Прижатый влево"/>
    <w:basedOn w:val="a0"/>
    <w:next w:val="a0"/>
    <w:rsid w:val="00600320"/>
    <w:pPr>
      <w:autoSpaceDE w:val="0"/>
      <w:autoSpaceDN w:val="0"/>
      <w:adjustRightInd w:val="0"/>
      <w:spacing w:after="0" w:line="240" w:lineRule="auto"/>
    </w:pPr>
    <w:rPr>
      <w:rFonts w:ascii="Arial" w:eastAsia="Times New Roman" w:hAnsi="Arial" w:cs="Times New Roman"/>
      <w:sz w:val="20"/>
      <w:szCs w:val="20"/>
    </w:rPr>
  </w:style>
  <w:style w:type="character" w:customStyle="1" w:styleId="FontStyle11">
    <w:name w:val="Font Style11"/>
    <w:rsid w:val="00600320"/>
    <w:rPr>
      <w:rFonts w:ascii="Times New Roman" w:hAnsi="Times New Roman" w:cs="Times New Roman"/>
      <w:sz w:val="26"/>
      <w:szCs w:val="26"/>
    </w:rPr>
  </w:style>
  <w:style w:type="character" w:customStyle="1" w:styleId="Normal">
    <w:name w:val="Normal Знак"/>
    <w:link w:val="13"/>
    <w:rsid w:val="00600320"/>
    <w:rPr>
      <w:rFonts w:ascii="Arial" w:eastAsia="Times New Roman" w:hAnsi="Arial"/>
      <w:b/>
      <w:snapToGrid w:val="0"/>
      <w:sz w:val="18"/>
    </w:rPr>
  </w:style>
  <w:style w:type="paragraph" w:customStyle="1" w:styleId="Normal10-022">
    <w:name w:val="Стиль Normal + 10 пт полужирный По центру Слева:  -02 см Справ...2"/>
    <w:basedOn w:val="13"/>
    <w:link w:val="Normal10-0220"/>
    <w:rsid w:val="00600320"/>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600320"/>
    <w:rPr>
      <w:rFonts w:ascii="Arial" w:eastAsia="Times New Roman" w:hAnsi="Arial"/>
      <w:b/>
      <w:bCs/>
      <w:snapToGrid w:val="0"/>
      <w:sz w:val="18"/>
    </w:rPr>
  </w:style>
  <w:style w:type="paragraph" w:customStyle="1" w:styleId="14">
    <w:name w:val="Текст примечания1"/>
    <w:basedOn w:val="a0"/>
    <w:rsid w:val="00600320"/>
    <w:pPr>
      <w:suppressAutoHyphens/>
      <w:spacing w:after="0" w:line="240" w:lineRule="auto"/>
    </w:pPr>
    <w:rPr>
      <w:rFonts w:ascii="Times New Roman" w:eastAsia="Times New Roman" w:hAnsi="Times New Roman" w:cs="Times New Roman"/>
      <w:bCs/>
      <w:sz w:val="20"/>
      <w:szCs w:val="20"/>
      <w:lang w:eastAsia="ar-SA"/>
    </w:rPr>
  </w:style>
  <w:style w:type="paragraph" w:styleId="afff3">
    <w:name w:val="caption"/>
    <w:basedOn w:val="a0"/>
    <w:next w:val="a0"/>
    <w:qFormat/>
    <w:rsid w:val="00600320"/>
    <w:pPr>
      <w:widowControl w:val="0"/>
      <w:spacing w:after="0" w:line="240" w:lineRule="auto"/>
    </w:pPr>
    <w:rPr>
      <w:rFonts w:ascii="Arial" w:eastAsia="Times New Roman" w:hAnsi="Arial" w:cs="Arial"/>
      <w:b/>
      <w:bCs/>
      <w:sz w:val="20"/>
      <w:szCs w:val="20"/>
    </w:rPr>
  </w:style>
  <w:style w:type="paragraph" w:customStyle="1" w:styleId="15">
    <w:name w:val="Знак Знак Знак Знак Знак1 Знак Знак Знак Знак"/>
    <w:basedOn w:val="a0"/>
    <w:rsid w:val="0060032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rvps1">
    <w:name w:val="rvps1"/>
    <w:basedOn w:val="a0"/>
    <w:rsid w:val="00600320"/>
    <w:pPr>
      <w:spacing w:after="0" w:line="240" w:lineRule="auto"/>
      <w:jc w:val="center"/>
    </w:pPr>
    <w:rPr>
      <w:rFonts w:ascii="Times New Roman" w:eastAsia="Times New Roman" w:hAnsi="Times New Roman" w:cs="Times New Roman"/>
      <w:sz w:val="24"/>
      <w:szCs w:val="24"/>
    </w:rPr>
  </w:style>
  <w:style w:type="paragraph" w:customStyle="1" w:styleId="afff4">
    <w:name w:val="основной текст"/>
    <w:basedOn w:val="a0"/>
    <w:rsid w:val="00600320"/>
    <w:pPr>
      <w:spacing w:after="120" w:line="240" w:lineRule="auto"/>
      <w:ind w:firstLine="851"/>
      <w:jc w:val="both"/>
    </w:pPr>
    <w:rPr>
      <w:rFonts w:ascii="Arial" w:eastAsia="Times New Roman" w:hAnsi="Arial" w:cs="Times New Roman"/>
      <w:sz w:val="28"/>
      <w:szCs w:val="20"/>
    </w:rPr>
  </w:style>
  <w:style w:type="character" w:customStyle="1" w:styleId="rvts24">
    <w:name w:val="rvts24"/>
    <w:rsid w:val="00600320"/>
    <w:rPr>
      <w:rFonts w:ascii="Times New Roman" w:hAnsi="Times New Roman" w:cs="Times New Roman" w:hint="default"/>
      <w:sz w:val="24"/>
      <w:szCs w:val="24"/>
    </w:rPr>
  </w:style>
  <w:style w:type="paragraph" w:customStyle="1" w:styleId="16">
    <w:name w:val="Знак1"/>
    <w:basedOn w:val="a0"/>
    <w:rsid w:val="00600320"/>
    <w:pPr>
      <w:spacing w:after="0" w:line="240" w:lineRule="exact"/>
      <w:jc w:val="both"/>
    </w:pPr>
    <w:rPr>
      <w:rFonts w:ascii="Times New Roman" w:eastAsia="Times New Roman" w:hAnsi="Times New Roman" w:cs="Times New Roman"/>
      <w:sz w:val="24"/>
      <w:szCs w:val="24"/>
      <w:lang w:val="en-US" w:eastAsia="en-US"/>
    </w:rPr>
  </w:style>
  <w:style w:type="paragraph" w:customStyle="1" w:styleId="220">
    <w:name w:val="Основной текст с отступом 22"/>
    <w:basedOn w:val="a0"/>
    <w:rsid w:val="00600320"/>
    <w:pPr>
      <w:widowControl w:val="0"/>
      <w:overflowPunct w:val="0"/>
      <w:autoSpaceDE w:val="0"/>
      <w:autoSpaceDN w:val="0"/>
      <w:adjustRightInd w:val="0"/>
      <w:spacing w:after="0" w:line="240" w:lineRule="auto"/>
      <w:ind w:firstLine="284"/>
      <w:jc w:val="center"/>
    </w:pPr>
    <w:rPr>
      <w:rFonts w:ascii="Times New Roman" w:eastAsia="Times New Roman" w:hAnsi="Times New Roman" w:cs="Times New Roman"/>
      <w:sz w:val="24"/>
      <w:szCs w:val="20"/>
      <w:u w:val="single"/>
    </w:rPr>
  </w:style>
  <w:style w:type="character" w:customStyle="1" w:styleId="FontStyle17">
    <w:name w:val="Font Style17"/>
    <w:rsid w:val="00600320"/>
    <w:rPr>
      <w:rFonts w:ascii="Times New Roman" w:hAnsi="Times New Roman" w:cs="Times New Roman"/>
      <w:sz w:val="28"/>
      <w:szCs w:val="28"/>
    </w:rPr>
  </w:style>
  <w:style w:type="character" w:customStyle="1" w:styleId="FontStyle88">
    <w:name w:val="Font Style88"/>
    <w:rsid w:val="00600320"/>
    <w:rPr>
      <w:rFonts w:ascii="Times New Roman" w:hAnsi="Times New Roman" w:cs="Times New Roman"/>
      <w:sz w:val="22"/>
      <w:szCs w:val="22"/>
    </w:rPr>
  </w:style>
  <w:style w:type="character" w:customStyle="1" w:styleId="17">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600320"/>
    <w:rPr>
      <w:sz w:val="24"/>
      <w:szCs w:val="24"/>
      <w:lang w:val="ru-RU" w:eastAsia="ru-RU" w:bidi="ar-SA"/>
    </w:rPr>
  </w:style>
  <w:style w:type="character" w:customStyle="1" w:styleId="FontStyle84">
    <w:name w:val="Font Style84"/>
    <w:rsid w:val="00600320"/>
    <w:rPr>
      <w:rFonts w:ascii="Times New Roman" w:hAnsi="Times New Roman" w:cs="Times New Roman"/>
      <w:sz w:val="26"/>
      <w:szCs w:val="26"/>
    </w:rPr>
  </w:style>
  <w:style w:type="paragraph" w:customStyle="1" w:styleId="Style3">
    <w:name w:val="Style3"/>
    <w:basedOn w:val="a0"/>
    <w:rsid w:val="00600320"/>
    <w:pPr>
      <w:widowControl w:val="0"/>
      <w:autoSpaceDE w:val="0"/>
      <w:autoSpaceDN w:val="0"/>
      <w:adjustRightInd w:val="0"/>
      <w:spacing w:after="0" w:line="331" w:lineRule="exact"/>
      <w:ind w:firstLine="715"/>
      <w:jc w:val="both"/>
    </w:pPr>
    <w:rPr>
      <w:rFonts w:ascii="Times New Roman" w:eastAsia="Times New Roman" w:hAnsi="Times New Roman" w:cs="Times New Roman"/>
      <w:sz w:val="24"/>
      <w:szCs w:val="24"/>
    </w:rPr>
  </w:style>
  <w:style w:type="paragraph" w:customStyle="1" w:styleId="Style5">
    <w:name w:val="Style5"/>
    <w:basedOn w:val="a0"/>
    <w:rsid w:val="0060032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6">
    <w:name w:val="Style6"/>
    <w:basedOn w:val="a0"/>
    <w:rsid w:val="00600320"/>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Style7">
    <w:name w:val="Style7"/>
    <w:basedOn w:val="a0"/>
    <w:rsid w:val="00600320"/>
    <w:pPr>
      <w:widowControl w:val="0"/>
      <w:autoSpaceDE w:val="0"/>
      <w:autoSpaceDN w:val="0"/>
      <w:adjustRightInd w:val="0"/>
      <w:spacing w:after="0" w:line="322" w:lineRule="exact"/>
      <w:ind w:firstLine="461"/>
      <w:jc w:val="both"/>
    </w:pPr>
    <w:rPr>
      <w:rFonts w:ascii="Times New Roman" w:eastAsia="Times New Roman" w:hAnsi="Times New Roman" w:cs="Times New Roman"/>
      <w:sz w:val="24"/>
      <w:szCs w:val="24"/>
    </w:rPr>
  </w:style>
  <w:style w:type="character" w:customStyle="1" w:styleId="FontStyle21">
    <w:name w:val="Font Style21"/>
    <w:rsid w:val="00600320"/>
    <w:rPr>
      <w:rFonts w:ascii="Arial Narrow" w:hAnsi="Arial Narrow" w:cs="Arial Narrow"/>
      <w:spacing w:val="-30"/>
      <w:sz w:val="34"/>
      <w:szCs w:val="34"/>
    </w:rPr>
  </w:style>
  <w:style w:type="character" w:customStyle="1" w:styleId="FontStyle22">
    <w:name w:val="Font Style22"/>
    <w:rsid w:val="00600320"/>
    <w:rPr>
      <w:rFonts w:ascii="Arial Narrow" w:hAnsi="Arial Narrow" w:cs="Arial Narrow"/>
      <w:spacing w:val="-20"/>
      <w:sz w:val="34"/>
      <w:szCs w:val="34"/>
    </w:rPr>
  </w:style>
  <w:style w:type="character" w:customStyle="1" w:styleId="FontStyle90">
    <w:name w:val="Font Style90"/>
    <w:rsid w:val="00600320"/>
    <w:rPr>
      <w:rFonts w:ascii="Times New Roman" w:hAnsi="Times New Roman" w:cs="Times New Roman"/>
      <w:b/>
      <w:bCs/>
      <w:spacing w:val="-20"/>
      <w:sz w:val="26"/>
      <w:szCs w:val="26"/>
    </w:rPr>
  </w:style>
  <w:style w:type="paragraph" w:customStyle="1" w:styleId="Style20">
    <w:name w:val="Style20"/>
    <w:basedOn w:val="a0"/>
    <w:rsid w:val="00600320"/>
    <w:pPr>
      <w:widowControl w:val="0"/>
      <w:autoSpaceDE w:val="0"/>
      <w:autoSpaceDN w:val="0"/>
      <w:adjustRightInd w:val="0"/>
      <w:spacing w:after="0" w:line="311" w:lineRule="exact"/>
      <w:ind w:firstLine="1344"/>
      <w:jc w:val="both"/>
    </w:pPr>
    <w:rPr>
      <w:rFonts w:ascii="Times New Roman" w:eastAsia="Times New Roman" w:hAnsi="Times New Roman" w:cs="Times New Roman"/>
      <w:sz w:val="24"/>
      <w:szCs w:val="24"/>
    </w:rPr>
  </w:style>
  <w:style w:type="character" w:customStyle="1" w:styleId="FontStyle86">
    <w:name w:val="Font Style86"/>
    <w:rsid w:val="00600320"/>
    <w:rPr>
      <w:rFonts w:ascii="Times New Roman" w:hAnsi="Times New Roman" w:cs="Times New Roman"/>
      <w:b/>
      <w:bCs/>
      <w:smallCaps/>
      <w:sz w:val="18"/>
      <w:szCs w:val="18"/>
    </w:rPr>
  </w:style>
  <w:style w:type="character" w:customStyle="1" w:styleId="apple-style-span">
    <w:name w:val="apple-style-span"/>
    <w:basedOn w:val="a1"/>
    <w:rsid w:val="00600320"/>
  </w:style>
  <w:style w:type="character" w:customStyle="1" w:styleId="apple-converted-space">
    <w:name w:val="apple-converted-space"/>
    <w:basedOn w:val="a1"/>
    <w:rsid w:val="00600320"/>
  </w:style>
  <w:style w:type="paragraph" w:customStyle="1" w:styleId="18">
    <w:name w:val="Знак1 Знак Знак Знак Знак Знак Знак"/>
    <w:basedOn w:val="a0"/>
    <w:rsid w:val="00600320"/>
    <w:pPr>
      <w:spacing w:after="160" w:line="240" w:lineRule="exact"/>
    </w:pPr>
    <w:rPr>
      <w:rFonts w:ascii="Verdana" w:eastAsia="Times New Roman" w:hAnsi="Verdana" w:cs="Times New Roman"/>
      <w:sz w:val="24"/>
      <w:szCs w:val="24"/>
      <w:lang w:val="en-US" w:eastAsia="en-US"/>
    </w:rPr>
  </w:style>
  <w:style w:type="character" w:customStyle="1" w:styleId="Bodytext">
    <w:name w:val="Body text_"/>
    <w:link w:val="Bodytext1"/>
    <w:rsid w:val="00600320"/>
    <w:rPr>
      <w:sz w:val="28"/>
      <w:szCs w:val="28"/>
      <w:shd w:val="clear" w:color="auto" w:fill="FFFFFF"/>
    </w:rPr>
  </w:style>
  <w:style w:type="paragraph" w:customStyle="1" w:styleId="Bodytext1">
    <w:name w:val="Body text1"/>
    <w:basedOn w:val="a0"/>
    <w:link w:val="Bodytext"/>
    <w:rsid w:val="00600320"/>
    <w:pPr>
      <w:shd w:val="clear" w:color="auto" w:fill="FFFFFF"/>
      <w:spacing w:after="240" w:line="322" w:lineRule="exact"/>
      <w:ind w:hanging="1460"/>
    </w:pPr>
    <w:rPr>
      <w:rFonts w:ascii="Calibri" w:eastAsia="Calibri" w:hAnsi="Calibri" w:cs="Times New Roman"/>
      <w:sz w:val="28"/>
      <w:szCs w:val="28"/>
    </w:rPr>
  </w:style>
  <w:style w:type="character" w:customStyle="1" w:styleId="Bodytext0">
    <w:name w:val="Body text"/>
    <w:rsid w:val="00600320"/>
    <w:rPr>
      <w:rFonts w:ascii="Times New Roman" w:hAnsi="Times New Roman" w:cs="Times New Roman"/>
      <w:spacing w:val="0"/>
      <w:sz w:val="28"/>
      <w:szCs w:val="28"/>
      <w:u w:val="single"/>
      <w:lang w:bidi="ar-SA"/>
    </w:rPr>
  </w:style>
  <w:style w:type="paragraph" w:customStyle="1" w:styleId="u">
    <w:name w:val="u"/>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endnote reference"/>
    <w:semiHidden/>
    <w:rsid w:val="00600320"/>
    <w:rPr>
      <w:vertAlign w:val="superscript"/>
    </w:rPr>
  </w:style>
  <w:style w:type="paragraph" w:customStyle="1" w:styleId="Standard">
    <w:name w:val="Standard"/>
    <w:rsid w:val="00600320"/>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afff6">
    <w:name w:val="Отступ перед"/>
    <w:basedOn w:val="Standard"/>
    <w:rsid w:val="00600320"/>
    <w:pPr>
      <w:shd w:val="clear" w:color="auto" w:fill="FFFFFF"/>
      <w:spacing w:before="120"/>
      <w:ind w:firstLine="284"/>
      <w:jc w:val="both"/>
    </w:pPr>
    <w:rPr>
      <w:szCs w:val="22"/>
    </w:rPr>
  </w:style>
  <w:style w:type="paragraph" w:customStyle="1" w:styleId="62">
    <w:name w:val="заголовок 6"/>
    <w:basedOn w:val="a0"/>
    <w:next w:val="a0"/>
    <w:rsid w:val="00600320"/>
    <w:pPr>
      <w:keepNext/>
      <w:autoSpaceDE w:val="0"/>
      <w:autoSpaceDN w:val="0"/>
      <w:spacing w:after="0" w:line="240" w:lineRule="auto"/>
      <w:jc w:val="center"/>
    </w:pPr>
    <w:rPr>
      <w:rFonts w:ascii="Courier New" w:eastAsia="Times New Roman" w:hAnsi="Courier New" w:cs="Courier New"/>
      <w:i/>
      <w:iCs/>
      <w:sz w:val="24"/>
      <w:szCs w:val="24"/>
    </w:rPr>
  </w:style>
  <w:style w:type="paragraph" w:customStyle="1" w:styleId="82">
    <w:name w:val="заголовок 8"/>
    <w:basedOn w:val="a0"/>
    <w:next w:val="a0"/>
    <w:rsid w:val="00600320"/>
    <w:pPr>
      <w:keepNext/>
      <w:tabs>
        <w:tab w:val="left" w:pos="0"/>
      </w:tabs>
      <w:autoSpaceDE w:val="0"/>
      <w:autoSpaceDN w:val="0"/>
      <w:spacing w:after="0" w:line="240" w:lineRule="auto"/>
      <w:ind w:right="-1" w:firstLine="567"/>
      <w:jc w:val="both"/>
    </w:pPr>
    <w:rPr>
      <w:rFonts w:ascii="Courier New" w:eastAsia="Times New Roman" w:hAnsi="Courier New" w:cs="Courier New"/>
      <w:i/>
      <w:iCs/>
      <w:sz w:val="24"/>
      <w:szCs w:val="24"/>
    </w:rPr>
  </w:style>
  <w:style w:type="paragraph" w:customStyle="1" w:styleId="dktexright">
    <w:name w:val="dktexright"/>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ktexleft">
    <w:name w:val="dktexleft"/>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ktexjustify">
    <w:name w:val="dktexjustify"/>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600320"/>
  </w:style>
  <w:style w:type="character" w:customStyle="1" w:styleId="afff7">
    <w:name w:val="Цветовое выделение"/>
    <w:uiPriority w:val="99"/>
    <w:rsid w:val="00600320"/>
    <w:rPr>
      <w:b/>
      <w:bCs/>
      <w:color w:val="26282F"/>
    </w:rPr>
  </w:style>
  <w:style w:type="character" w:customStyle="1" w:styleId="afff8">
    <w:name w:val="Гипертекстовая ссылка"/>
    <w:basedOn w:val="afff7"/>
    <w:uiPriority w:val="99"/>
    <w:rsid w:val="00600320"/>
    <w:rPr>
      <w:color w:val="106BBE"/>
    </w:rPr>
  </w:style>
  <w:style w:type="paragraph" w:customStyle="1" w:styleId="afff9">
    <w:name w:val="Комментарий"/>
    <w:basedOn w:val="a0"/>
    <w:next w:val="a0"/>
    <w:uiPriority w:val="99"/>
    <w:rsid w:val="0060032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fa">
    <w:name w:val="Информация о версии"/>
    <w:basedOn w:val="afff9"/>
    <w:next w:val="a0"/>
    <w:uiPriority w:val="99"/>
    <w:rsid w:val="00600320"/>
    <w:rPr>
      <w:i/>
      <w:iCs/>
    </w:rPr>
  </w:style>
  <w:style w:type="paragraph" w:customStyle="1" w:styleId="s16">
    <w:name w:val="s_16"/>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_10"/>
    <w:basedOn w:val="a1"/>
    <w:rsid w:val="00600320"/>
  </w:style>
  <w:style w:type="paragraph" w:customStyle="1" w:styleId="empty">
    <w:name w:val="empty"/>
    <w:basedOn w:val="a0"/>
    <w:rsid w:val="00600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b">
    <w:name w:val="Нормальный (таблица)"/>
    <w:basedOn w:val="a0"/>
    <w:next w:val="a0"/>
    <w:uiPriority w:val="99"/>
    <w:rsid w:val="0060032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8AF145C293890CBEA65CA6F7469666BACD9B84036EAF123C4D8A5DFT2E3H" TargetMode="External"/><Relationship Id="rId117" Type="http://schemas.openxmlformats.org/officeDocument/2006/relationships/hyperlink" Target="consultantplus://offline/ref=9248AF145C293890CBEA7ADF6A7469666BABDDBF443EB7FB2B9DD4A7TDE8H" TargetMode="External"/><Relationship Id="rId21" Type="http://schemas.openxmlformats.org/officeDocument/2006/relationships/hyperlink" Target="consultantplus://offline/ref=9248AF145C293890CBEA65CA6F7469666BADDEBF4533EAF123C4D8A5DFT2E3H" TargetMode="External"/><Relationship Id="rId42" Type="http://schemas.openxmlformats.org/officeDocument/2006/relationships/hyperlink" Target="consultantplus://offline/ref=9248AF145C293890CBEA65CA6F74696663A0DBB9453EB7FB2B9DD4A7TDE8H" TargetMode="External"/><Relationship Id="rId47" Type="http://schemas.openxmlformats.org/officeDocument/2006/relationships/hyperlink" Target="consultantplus://offline/ref=9248AF145C293890CBEA65CA6F7469666CA1DBBF413EB7FB2B9DD4A7D82CE309E2113919C3653ET1E8H" TargetMode="External"/><Relationship Id="rId63" Type="http://schemas.openxmlformats.org/officeDocument/2006/relationships/hyperlink" Target="https://mobileonline.garant.ru/" TargetMode="External"/><Relationship Id="rId68" Type="http://schemas.openxmlformats.org/officeDocument/2006/relationships/image" Target="media/image9.emf"/><Relationship Id="rId84" Type="http://schemas.openxmlformats.org/officeDocument/2006/relationships/image" Target="media/image22.emf"/><Relationship Id="rId89" Type="http://schemas.openxmlformats.org/officeDocument/2006/relationships/hyperlink" Target="consultantplus://offline/ref=9248AF145C293890CBEA7ADF6A7469666BADDCB1413EB7FB2B9DD4A7TDE8H" TargetMode="External"/><Relationship Id="rId112" Type="http://schemas.openxmlformats.org/officeDocument/2006/relationships/hyperlink" Target="consultantplus://offline/ref=9248AF145C293890CBEA65CA6F7469666BACD2BF433CEAF123C4D8A5DFT2E3H" TargetMode="External"/><Relationship Id="rId133" Type="http://schemas.openxmlformats.org/officeDocument/2006/relationships/hyperlink" Target="consultantplus://offline/ref=9248AF145C293890CBEA65CA6F74696669ACDAB9443EB7FB2B9DD4A7D82CE309E2113919C3653ET1EAH" TargetMode="External"/><Relationship Id="rId16" Type="http://schemas.openxmlformats.org/officeDocument/2006/relationships/hyperlink" Target="consultantplus://offline/ref=9248AF145C293890CBEA65CA6F7469666BACDCBA4332EAF123C4D8A5DFT2E3H" TargetMode="External"/><Relationship Id="rId107" Type="http://schemas.openxmlformats.org/officeDocument/2006/relationships/hyperlink" Target="consultantplus://offline/ref=9248AF145C293890CBEA65CA6F7469666BACDDBB463DEAF123C4D8A5DFT2E3H" TargetMode="External"/><Relationship Id="rId11" Type="http://schemas.openxmlformats.org/officeDocument/2006/relationships/hyperlink" Target="consultantplus://offline/ref=9248AF145C293890CBEA65CA6F7469666BACDDBB4137EAF123C4D8A5DFT2E3H" TargetMode="External"/><Relationship Id="rId32" Type="http://schemas.openxmlformats.org/officeDocument/2006/relationships/hyperlink" Target="consultantplus://offline/ref=9248AF145C293890CBEA7ADF6A7469666BADD2BC433EB7FB2B9DD4A7TDE8H" TargetMode="External"/><Relationship Id="rId37" Type="http://schemas.openxmlformats.org/officeDocument/2006/relationships/hyperlink" Target="consultantplus://offline/ref=9248AF145C293890CBEA7ADF6A74696668AFDCB94963BDF37291D6TAE0H" TargetMode="External"/><Relationship Id="rId53" Type="http://schemas.openxmlformats.org/officeDocument/2006/relationships/hyperlink" Target="consultantplus://offline/ref=E6829883E0EEFCEC8C3B4A8C40B16A818A5F7280084DF7E74D0C49CC9AD1B01BE9197B4B3BF8b9gFD" TargetMode="External"/><Relationship Id="rId58" Type="http://schemas.openxmlformats.org/officeDocument/2006/relationships/image" Target="media/image1.emf"/><Relationship Id="rId74" Type="http://schemas.openxmlformats.org/officeDocument/2006/relationships/hyperlink" Target="https://mobileonline.garant.ru/" TargetMode="External"/><Relationship Id="rId79" Type="http://schemas.openxmlformats.org/officeDocument/2006/relationships/image" Target="media/image17.emf"/><Relationship Id="rId102" Type="http://schemas.openxmlformats.org/officeDocument/2006/relationships/hyperlink" Target="consultantplus://offline/ref=9248AF145C293890CBEA65CA6F7469666BACD3BF4737EAF123C4D8A5DFT2E3H" TargetMode="External"/><Relationship Id="rId123" Type="http://schemas.openxmlformats.org/officeDocument/2006/relationships/hyperlink" Target="consultantplus://offline/ref=9248AF145C293890CBEA7ADF6A7469666BADDCB1413EB7FB2B9DD4A7TDE8H" TargetMode="External"/><Relationship Id="rId128" Type="http://schemas.openxmlformats.org/officeDocument/2006/relationships/hyperlink" Target="consultantplus://offline/ref=9248AF145C293890CBEA65CA6F7469666DACDEBA473EB7FB2B9DD4A7D82CE309E2113919C3653ET1EDH" TargetMode="External"/><Relationship Id="rId5" Type="http://schemas.openxmlformats.org/officeDocument/2006/relationships/footnotes" Target="footnotes.xml"/><Relationship Id="rId90" Type="http://schemas.openxmlformats.org/officeDocument/2006/relationships/hyperlink" Target="consultantplus://offline/ref=9248AF145C293890CBEA65CA6F7469666BA8DFB14232EAF123C4D8A5DF23BC1EE5583518C3653F1FT7E4H" TargetMode="External"/><Relationship Id="rId95" Type="http://schemas.openxmlformats.org/officeDocument/2006/relationships/hyperlink" Target="consultantplus://offline/ref=545242E63FB217440F2D12DE975B03D6962DA0DB1C981CCFC65C2626A5M1K" TargetMode="External"/><Relationship Id="rId14" Type="http://schemas.openxmlformats.org/officeDocument/2006/relationships/hyperlink" Target="consultantplus://offline/ref=9248AF145C293890CBEA65CA6F7469666BACD3BF4737EAF123C4D8A5DFT2E3H" TargetMode="External"/><Relationship Id="rId22" Type="http://schemas.openxmlformats.org/officeDocument/2006/relationships/hyperlink" Target="consultantplus://offline/ref=9248AF145C293890CBEA65CA6F7469666BABDBBE4437EAF123C4D8A5DFT2E3H" TargetMode="External"/><Relationship Id="rId27" Type="http://schemas.openxmlformats.org/officeDocument/2006/relationships/hyperlink" Target="consultantplus://offline/ref=9248AF145C293890CBEA65CA6F7469666BACDDBB4332EAF123C4D8A5DFT2E3H" TargetMode="External"/><Relationship Id="rId30" Type="http://schemas.openxmlformats.org/officeDocument/2006/relationships/hyperlink" Target="consultantplus://offline/ref=9248AF145C293890CBEA7ADF6A7469666BABDDB84B3EB7FB2B9DD4A7TDE8H" TargetMode="External"/><Relationship Id="rId35" Type="http://schemas.openxmlformats.org/officeDocument/2006/relationships/hyperlink" Target="consultantplus://offline/ref=9248AF145C293890CBEA7ADF6A7469666BADDCB1413EB7FB2B9DD4A7TDE8H" TargetMode="External"/><Relationship Id="rId43" Type="http://schemas.openxmlformats.org/officeDocument/2006/relationships/hyperlink" Target="consultantplus://offline/ref=9248AF145C293890CBEA65CA6F7469666BA8D9B04230EAF123C4D8A5DFT2E3H" TargetMode="External"/><Relationship Id="rId48" Type="http://schemas.openxmlformats.org/officeDocument/2006/relationships/hyperlink" Target="https://mobileonline.garant.ru/" TargetMode="External"/><Relationship Id="rId56" Type="http://schemas.openxmlformats.org/officeDocument/2006/relationships/hyperlink" Target="consultantplus://offline/ref=E6829883E0EEFCEC8C3B4A8C40B16A818A5F7280084DF7E74D0C49CC9AD1B01BE9197B4B3BF8b9gFD" TargetMode="External"/><Relationship Id="rId64" Type="http://schemas.openxmlformats.org/officeDocument/2006/relationships/hyperlink" Target="https://mobileonline.garant.ru/" TargetMode="External"/><Relationship Id="rId69" Type="http://schemas.openxmlformats.org/officeDocument/2006/relationships/image" Target="media/image10.emf"/><Relationship Id="rId77" Type="http://schemas.openxmlformats.org/officeDocument/2006/relationships/image" Target="media/image15.emf"/><Relationship Id="rId100" Type="http://schemas.openxmlformats.org/officeDocument/2006/relationships/hyperlink" Target="consultantplus://offline/ref=9248AF145C293890CBEA65CA6F7469666BADD9BD433CEAF123C4D8A5DFT2E3H" TargetMode="External"/><Relationship Id="rId105" Type="http://schemas.openxmlformats.org/officeDocument/2006/relationships/hyperlink" Target="consultantplus://offline/ref=9248AF145C293890CBEA65CA6F7469666BABDBBE4436EAF123C4D8A5DFT2E3H" TargetMode="External"/><Relationship Id="rId113" Type="http://schemas.openxmlformats.org/officeDocument/2006/relationships/hyperlink" Target="consultantplus://offline/ref=9248AF145C293890CBEA65CA6F7469666BACD2B14436EAF123C4D8A5DFT2E3H" TargetMode="External"/><Relationship Id="rId118" Type="http://schemas.openxmlformats.org/officeDocument/2006/relationships/hyperlink" Target="consultantplus://offline/ref=9248AF145C293890CBEA7ADF6A7469666BABDDB84B3EB7FB2B9DD4A7TDE8H" TargetMode="External"/><Relationship Id="rId126" Type="http://schemas.openxmlformats.org/officeDocument/2006/relationships/hyperlink" Target="consultantplus://offline/ref=9248AF145C293890CBEA7ADF6A7469666BABDEBA4963BDF37291D6TAE0H" TargetMode="External"/><Relationship Id="rId134" Type="http://schemas.openxmlformats.org/officeDocument/2006/relationships/hyperlink" Target="consultantplus://offline/ref=9248AF145C293890CBEA65CA6F7469666BA8DFB14232EAF123C4D8A5DF23BC1EE5583518C3653F1FT7E4H" TargetMode="External"/><Relationship Id="rId8" Type="http://schemas.openxmlformats.org/officeDocument/2006/relationships/hyperlink" Target="http://mobileonline.garant.ru/document/redirect/70795476/32" TargetMode="External"/><Relationship Id="rId51" Type="http://schemas.openxmlformats.org/officeDocument/2006/relationships/hyperlink" Target="consultantplus://offline/ref=E6829883E0EEFCEC8C3B4A8C40B16A818A5F7280084DF7E74D0C49CC9AD1B01BE9197B4B3BF8b9gFD" TargetMode="External"/><Relationship Id="rId72" Type="http://schemas.openxmlformats.org/officeDocument/2006/relationships/image" Target="media/image13.emf"/><Relationship Id="rId80" Type="http://schemas.openxmlformats.org/officeDocument/2006/relationships/image" Target="media/image18.emf"/><Relationship Id="rId85" Type="http://schemas.openxmlformats.org/officeDocument/2006/relationships/hyperlink" Target="consultantplus://offline/ref=9248AF145C293890CBEA7ADF6A7469666BADDDB94B3EB7FB2B9DD4A7TDE8H" TargetMode="External"/><Relationship Id="rId93" Type="http://schemas.openxmlformats.org/officeDocument/2006/relationships/footer" Target="footer1.xml"/><Relationship Id="rId98" Type="http://schemas.openxmlformats.org/officeDocument/2006/relationships/hyperlink" Target="consultantplus://offline/ref=9248AF145C293890CBEA65CA6F7469666BACDDBD4333EAF123C4D8A5DFT2E3H" TargetMode="External"/><Relationship Id="rId121" Type="http://schemas.openxmlformats.org/officeDocument/2006/relationships/hyperlink" Target="consultantplus://offline/ref=9248AF145C293890CBEA7ADF6A7469666BAED9BF4A3EB7FB2B9DD4A7TDE8H" TargetMode="External"/><Relationship Id="rId3" Type="http://schemas.openxmlformats.org/officeDocument/2006/relationships/settings" Target="settings.xml"/><Relationship Id="rId12" Type="http://schemas.openxmlformats.org/officeDocument/2006/relationships/hyperlink" Target="consultantplus://offline/ref=9248AF145C293890CBEA65CA6F7469666BADD9BD433CEAF123C4D8A5DFT2E3H" TargetMode="External"/><Relationship Id="rId17" Type="http://schemas.openxmlformats.org/officeDocument/2006/relationships/hyperlink" Target="consultantplus://offline/ref=9248AF145C293890CBEA65CA6F7469666BABDBBE4436EAF123C4D8A5DFT2E3H" TargetMode="External"/><Relationship Id="rId25" Type="http://schemas.openxmlformats.org/officeDocument/2006/relationships/hyperlink" Target="consultantplus://offline/ref=9248AF145C293890CBEA65CA6F7469666BACD2B14436EAF123C4D8A5DFT2E3H" TargetMode="External"/><Relationship Id="rId33" Type="http://schemas.openxmlformats.org/officeDocument/2006/relationships/hyperlink" Target="consultantplus://offline/ref=9248AF145C293890CBEA7ADF6A7469666BAED9BF4A3EB7FB2B9DD4A7TDE8H" TargetMode="External"/><Relationship Id="rId38" Type="http://schemas.openxmlformats.org/officeDocument/2006/relationships/hyperlink" Target="consultantplus://offline/ref=9248AF145C293890CBEA7ADF6A7469666BABDEBA4963BDF37291D6TAE0H" TargetMode="External"/><Relationship Id="rId46" Type="http://schemas.openxmlformats.org/officeDocument/2006/relationships/hyperlink" Target="consultantplus://offline/ref=9248AF145C293890CBEA65CA6F7469666BA8DFB14232EAF123C4D8A5DF23BC1EE5583518C3653F1FT7E4H" TargetMode="External"/><Relationship Id="rId59" Type="http://schemas.openxmlformats.org/officeDocument/2006/relationships/image" Target="media/image2.emf"/><Relationship Id="rId67" Type="http://schemas.openxmlformats.org/officeDocument/2006/relationships/image" Target="media/image8.emf"/><Relationship Id="rId103" Type="http://schemas.openxmlformats.org/officeDocument/2006/relationships/hyperlink" Target="consultantplus://offline/ref=9248AF145C293890CBEA65CA6F7469666BACD2BF473CEAF123C4D8A5DFT2E3H" TargetMode="External"/><Relationship Id="rId108" Type="http://schemas.openxmlformats.org/officeDocument/2006/relationships/hyperlink" Target="consultantplus://offline/ref=9248AF145C293890CBEA65CA6F7469666BABD9BB4B30EAF123C4D8A5DFT2E3H" TargetMode="External"/><Relationship Id="rId116" Type="http://schemas.openxmlformats.org/officeDocument/2006/relationships/hyperlink" Target="consultantplus://offline/ref=9248AF145C293890CBEA65CA6F7469666BACDFB94B34EAF123C4D8A5DFT2E3H" TargetMode="External"/><Relationship Id="rId124" Type="http://schemas.openxmlformats.org/officeDocument/2006/relationships/hyperlink" Target="consultantplus://offline/ref=9248AF145C293890CBEA7ADF6A7469666BAEDDBB4B3EB7FB2B9DD4A7TDE8H" TargetMode="External"/><Relationship Id="rId129" Type="http://schemas.openxmlformats.org/officeDocument/2006/relationships/hyperlink" Target="consultantplus://offline/ref=9248AF145C293890CBEA65CA6F7469666BA8D8BA4331EAF123C4D8A5DFT2E3H" TargetMode="External"/><Relationship Id="rId137" Type="http://schemas.openxmlformats.org/officeDocument/2006/relationships/theme" Target="theme/theme1.xml"/><Relationship Id="rId20" Type="http://schemas.openxmlformats.org/officeDocument/2006/relationships/hyperlink" Target="consultantplus://offline/ref=9248AF145C293890CBEA65CA6F7469666BABD9BB4B30EAF123C4D8A5DFT2E3H" TargetMode="External"/><Relationship Id="rId41" Type="http://schemas.openxmlformats.org/officeDocument/2006/relationships/hyperlink" Target="consultantplus://offline/ref=9248AF145C293890CBEA65CA6F7469666BA8D8BA4331EAF123C4D8A5DFT2E3H" TargetMode="External"/><Relationship Id="rId54" Type="http://schemas.openxmlformats.org/officeDocument/2006/relationships/hyperlink" Target="consultantplus://offline/ref=E6829883E0EEFCEC8C3B4A8C40B16A818A5F7280084DF7E74D0C49CC9AD1B01BE9197B4B3BF8b9gFD" TargetMode="External"/><Relationship Id="rId62" Type="http://schemas.openxmlformats.org/officeDocument/2006/relationships/image" Target="media/image5.emf"/><Relationship Id="rId70" Type="http://schemas.openxmlformats.org/officeDocument/2006/relationships/image" Target="media/image11.emf"/><Relationship Id="rId75" Type="http://schemas.openxmlformats.org/officeDocument/2006/relationships/hyperlink" Target="https://mobileonline.garant.ru/" TargetMode="External"/><Relationship Id="rId83" Type="http://schemas.openxmlformats.org/officeDocument/2006/relationships/image" Target="media/image21.emf"/><Relationship Id="rId88" Type="http://schemas.openxmlformats.org/officeDocument/2006/relationships/hyperlink" Target="consultantplus://offline/ref=9248AF145C293890CBEA7ADF6A7469666BADDCB1413EB7FB2B9DD4A7TDE8H" TargetMode="External"/><Relationship Id="rId91" Type="http://schemas.openxmlformats.org/officeDocument/2006/relationships/hyperlink" Target="consultantplus://offline/ref=9248AF145C293890CBEA7ADF6A7469666BAEDDBB4B3EB7FB2B9DD4A7TDE8H" TargetMode="External"/><Relationship Id="rId96" Type="http://schemas.openxmlformats.org/officeDocument/2006/relationships/hyperlink" Target="http://mobileonline.garant.ru/document/redirect/70795476/32" TargetMode="External"/><Relationship Id="rId111" Type="http://schemas.openxmlformats.org/officeDocument/2006/relationships/hyperlink" Target="consultantplus://offline/ref=9248AF145C293890CBEA65CA6F7469666BACD2B14535EAF123C4D8A5DFT2E3H" TargetMode="External"/><Relationship Id="rId132" Type="http://schemas.openxmlformats.org/officeDocument/2006/relationships/hyperlink" Target="consultantplus://offline/ref=9248AF145C293890CBEA65CA6F74696663ABD2BC453EB7FB2B9DD4A7TDE8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248AF145C293890CBEA65CA6F7469666BACD2BF473CEAF123C4D8A5DFT2E3H" TargetMode="External"/><Relationship Id="rId23" Type="http://schemas.openxmlformats.org/officeDocument/2006/relationships/hyperlink" Target="consultantplus://offline/ref=9248AF145C293890CBEA65CA6F7469666BACD2B14535EAF123C4D8A5DFT2E3H" TargetMode="External"/><Relationship Id="rId28" Type="http://schemas.openxmlformats.org/officeDocument/2006/relationships/hyperlink" Target="consultantplus://offline/ref=9248AF145C293890CBEA65CA6F7469666BACDFB94B34EAF123C4D8A5DFT2E3H" TargetMode="External"/><Relationship Id="rId36" Type="http://schemas.openxmlformats.org/officeDocument/2006/relationships/hyperlink" Target="consultantplus://offline/ref=9248AF145C293890CBEA7ADF6A7469666BAEDDBB4B3EB7FB2B9DD4A7TDE8H" TargetMode="External"/><Relationship Id="rId49" Type="http://schemas.openxmlformats.org/officeDocument/2006/relationships/hyperlink" Target="https://mobileonline.garant.ru/" TargetMode="External"/><Relationship Id="rId57" Type="http://schemas.openxmlformats.org/officeDocument/2006/relationships/hyperlink" Target="consultantplus://offline/ref=E6829883E0EEFCEC8C3B4A8C40B16A818A5F7280084DF7E74D0C49CC9AD1B01BE9197B4B3BF8b9gFD" TargetMode="External"/><Relationship Id="rId106" Type="http://schemas.openxmlformats.org/officeDocument/2006/relationships/hyperlink" Target="consultantplus://offline/ref=9248AF145C293890CBEA65CA6F7469666FACDFBD413EB7FB2B9DD4A7TDE8H" TargetMode="External"/><Relationship Id="rId114" Type="http://schemas.openxmlformats.org/officeDocument/2006/relationships/hyperlink" Target="consultantplus://offline/ref=9248AF145C293890CBEA65CA6F7469666BACD9B84036EAF123C4D8A5DFT2E3H" TargetMode="External"/><Relationship Id="rId119" Type="http://schemas.openxmlformats.org/officeDocument/2006/relationships/hyperlink" Target="consultantplus://offline/ref=9248AF145C293890CBEA7ADF6A7469666DAED8BA4963BDF37291D6TAE0H" TargetMode="External"/><Relationship Id="rId127" Type="http://schemas.openxmlformats.org/officeDocument/2006/relationships/hyperlink" Target="consultantplus://offline/ref=9248AF145C293890CBEA65CA6F7469666BA8DBB04B35EAF123C4D8A5DFT2E3H" TargetMode="External"/><Relationship Id="rId10" Type="http://schemas.openxmlformats.org/officeDocument/2006/relationships/hyperlink" Target="consultantplus://offline/ref=9248AF145C293890CBEA65CA6F7469666BACDDBD4333EAF123C4D8A5DFT2E3H" TargetMode="External"/><Relationship Id="rId31" Type="http://schemas.openxmlformats.org/officeDocument/2006/relationships/hyperlink" Target="consultantplus://offline/ref=9248AF145C293890CBEA7ADF6A7469666DAED8BA4963BDF37291D6TAE0H" TargetMode="External"/><Relationship Id="rId44" Type="http://schemas.openxmlformats.org/officeDocument/2006/relationships/hyperlink" Target="consultantplus://offline/ref=9248AF145C293890CBEA65CA6F74696663ABD2BC453EB7FB2B9DD4A7TDE8H" TargetMode="External"/><Relationship Id="rId52" Type="http://schemas.openxmlformats.org/officeDocument/2006/relationships/hyperlink" Target="consultantplus://offline/ref=E6829883E0EEFCEC8C3B4A8C40B16A818A5F7280084DF7E74D0C49CC9AD1B01BE9197B4B3BF8b9gFD" TargetMode="External"/><Relationship Id="rId60" Type="http://schemas.openxmlformats.org/officeDocument/2006/relationships/image" Target="media/image3.emf"/><Relationship Id="rId65" Type="http://schemas.openxmlformats.org/officeDocument/2006/relationships/image" Target="media/image6.emf"/><Relationship Id="rId73" Type="http://schemas.openxmlformats.org/officeDocument/2006/relationships/image" Target="media/image14.emf"/><Relationship Id="rId78" Type="http://schemas.openxmlformats.org/officeDocument/2006/relationships/image" Target="media/image16.emf"/><Relationship Id="rId81" Type="http://schemas.openxmlformats.org/officeDocument/2006/relationships/image" Target="media/image19.emf"/><Relationship Id="rId86" Type="http://schemas.openxmlformats.org/officeDocument/2006/relationships/hyperlink" Target="consultantplus://offline/ref=9248AF145C293890CBEA7ADF6A7469666BADDCB1413EB7FB2B9DD4A7TDE8H" TargetMode="External"/><Relationship Id="rId94" Type="http://schemas.openxmlformats.org/officeDocument/2006/relationships/footer" Target="footer2.xml"/><Relationship Id="rId99" Type="http://schemas.openxmlformats.org/officeDocument/2006/relationships/hyperlink" Target="consultantplus://offline/ref=9248AF145C293890CBEA65CA6F7469666BACDDBB4137EAF123C4D8A5DFT2E3H" TargetMode="External"/><Relationship Id="rId101" Type="http://schemas.openxmlformats.org/officeDocument/2006/relationships/hyperlink" Target="consultantplus://offline/ref=9248AF145C293890CBEA65CA6F7469666BABD9BB4735EAF123C4D8A5DFT2E3H" TargetMode="External"/><Relationship Id="rId122" Type="http://schemas.openxmlformats.org/officeDocument/2006/relationships/hyperlink" Target="consultantplus://offline/ref=9248AF145C293890CBEA7ADF6A7469666BADDDB94B3EB7FB2B9DD4A7TDE8H" TargetMode="External"/><Relationship Id="rId130" Type="http://schemas.openxmlformats.org/officeDocument/2006/relationships/hyperlink" Target="consultantplus://offline/ref=9248AF145C293890CBEA65CA6F74696663A0DBB9453EB7FB2B9DD4A7TDE8H" TargetMode="External"/><Relationship Id="rId135" Type="http://schemas.openxmlformats.org/officeDocument/2006/relationships/hyperlink" Target="consultantplus://offline/ref=9248AF145C293890CBEA65CA6F7469666CA1DBBF413EB7FB2B9DD4A7D82CE309E2113919C3653ET1E8H" TargetMode="External"/><Relationship Id="rId4" Type="http://schemas.openxmlformats.org/officeDocument/2006/relationships/webSettings" Target="webSettings.xml"/><Relationship Id="rId9" Type="http://schemas.openxmlformats.org/officeDocument/2006/relationships/hyperlink" Target="consultantplus://offline/ref=9248AF145C293890CBEA65CA6F74696668A0DDBD4963BDF37291D6TAE0H" TargetMode="External"/><Relationship Id="rId13" Type="http://schemas.openxmlformats.org/officeDocument/2006/relationships/hyperlink" Target="consultantplus://offline/ref=9248AF145C293890CBEA65CA6F7469666BABD9BB4735EAF123C4D8A5DFT2E3H" TargetMode="External"/><Relationship Id="rId18" Type="http://schemas.openxmlformats.org/officeDocument/2006/relationships/hyperlink" Target="consultantplus://offline/ref=9248AF145C293890CBEA65CA6F7469666FACDFBD413EB7FB2B9DD4A7TDE8H" TargetMode="External"/><Relationship Id="rId39" Type="http://schemas.openxmlformats.org/officeDocument/2006/relationships/hyperlink" Target="consultantplus://offline/ref=9248AF145C293890CBEA65CA6F7469666BA8DBB04B35EAF123C4D8A5DFT2E3H" TargetMode="External"/><Relationship Id="rId109" Type="http://schemas.openxmlformats.org/officeDocument/2006/relationships/hyperlink" Target="consultantplus://offline/ref=9248AF145C293890CBEA65CA6F7469666BADDEBF4533EAF123C4D8A5DFT2E3H" TargetMode="External"/><Relationship Id="rId34" Type="http://schemas.openxmlformats.org/officeDocument/2006/relationships/hyperlink" Target="consultantplus://offline/ref=9248AF145C293890CBEA7ADF6A7469666BADDDB94B3EB7FB2B9DD4A7TDE8H" TargetMode="External"/><Relationship Id="rId50" Type="http://schemas.openxmlformats.org/officeDocument/2006/relationships/hyperlink" Target="https://mobileonline.garant.ru/" TargetMode="External"/><Relationship Id="rId55" Type="http://schemas.openxmlformats.org/officeDocument/2006/relationships/hyperlink" Target="consultantplus://offline/ref=E6829883E0EEFCEC8C3B4A8C40B16A818A5F7280084DF7E74D0C49CC9AD1B01BE9197B4B3BF8b9gFD" TargetMode="External"/><Relationship Id="rId76" Type="http://schemas.openxmlformats.org/officeDocument/2006/relationships/hyperlink" Target="https://mobileonline.garant.ru/" TargetMode="External"/><Relationship Id="rId97" Type="http://schemas.openxmlformats.org/officeDocument/2006/relationships/hyperlink" Target="consultantplus://offline/ref=9248AF145C293890CBEA65CA6F74696668A0DDBD4963BDF37291D6TAE0H" TargetMode="External"/><Relationship Id="rId104" Type="http://schemas.openxmlformats.org/officeDocument/2006/relationships/hyperlink" Target="consultantplus://offline/ref=9248AF145C293890CBEA65CA6F7469666BACDCBA4332EAF123C4D8A5DFT2E3H" TargetMode="External"/><Relationship Id="rId120" Type="http://schemas.openxmlformats.org/officeDocument/2006/relationships/hyperlink" Target="consultantplus://offline/ref=9248AF145C293890CBEA7ADF6A7469666BADD2BC433EB7FB2B9DD4A7TDE8H" TargetMode="External"/><Relationship Id="rId125" Type="http://schemas.openxmlformats.org/officeDocument/2006/relationships/hyperlink" Target="consultantplus://offline/ref=9248AF145C293890CBEA7ADF6A74696668AFDCB94963BDF37291D6TAE0H" TargetMode="External"/><Relationship Id="rId7" Type="http://schemas.openxmlformats.org/officeDocument/2006/relationships/hyperlink" Target="consultantplus://offline/ref=545242E63FB217440F2D12DE975B03D6962DA0DB1C981CCFC65C2626A5M1K" TargetMode="External"/><Relationship Id="rId71" Type="http://schemas.openxmlformats.org/officeDocument/2006/relationships/image" Target="media/image12.emf"/><Relationship Id="rId92" Type="http://schemas.openxmlformats.org/officeDocument/2006/relationships/hyperlink" Target="consultantplus://offline/ref=545242E63FB217440F2D0DCB925B03D6962EA2D81F9A41C5CE052A2456AEM9K" TargetMode="External"/><Relationship Id="rId2" Type="http://schemas.openxmlformats.org/officeDocument/2006/relationships/styles" Target="styles.xml"/><Relationship Id="rId29" Type="http://schemas.openxmlformats.org/officeDocument/2006/relationships/hyperlink" Target="consultantplus://offline/ref=9248AF145C293890CBEA7ADF6A7469666BABDDBF443EB7FB2B9DD4A7TDE8H" TargetMode="External"/><Relationship Id="rId24" Type="http://schemas.openxmlformats.org/officeDocument/2006/relationships/hyperlink" Target="consultantplus://offline/ref=9248AF145C293890CBEA65CA6F7469666BACD2BF433CEAF123C4D8A5DFT2E3H" TargetMode="External"/><Relationship Id="rId40" Type="http://schemas.openxmlformats.org/officeDocument/2006/relationships/hyperlink" Target="consultantplus://offline/ref=9248AF145C293890CBEA65CA6F7469666DACDEBA473EB7FB2B9DD4A7D82CE309E2113919C3653ET1EDH" TargetMode="External"/><Relationship Id="rId45" Type="http://schemas.openxmlformats.org/officeDocument/2006/relationships/hyperlink" Target="consultantplus://offline/ref=9248AF145C293890CBEA65CA6F74696669ACDAB9443EB7FB2B9DD4A7D82CE309E2113919C3653ET1EAH" TargetMode="External"/><Relationship Id="rId66" Type="http://schemas.openxmlformats.org/officeDocument/2006/relationships/image" Target="media/image7.emf"/><Relationship Id="rId87" Type="http://schemas.openxmlformats.org/officeDocument/2006/relationships/hyperlink" Target="consultantplus://offline/ref=9248AF145C293890CBEA7ADF6A7469666DAADDB84963BDF37291D6TAE0H" TargetMode="External"/><Relationship Id="rId110" Type="http://schemas.openxmlformats.org/officeDocument/2006/relationships/hyperlink" Target="consultantplus://offline/ref=9248AF145C293890CBEA65CA6F7469666BABDBBE4437EAF123C4D8A5DFT2E3H" TargetMode="External"/><Relationship Id="rId115" Type="http://schemas.openxmlformats.org/officeDocument/2006/relationships/hyperlink" Target="consultantplus://offline/ref=9248AF145C293890CBEA65CA6F7469666BACDDBB4332EAF123C4D8A5DFT2E3H" TargetMode="External"/><Relationship Id="rId131" Type="http://schemas.openxmlformats.org/officeDocument/2006/relationships/hyperlink" Target="consultantplus://offline/ref=9248AF145C293890CBEA65CA6F7469666BA8D9B04230EAF123C4D8A5DFT2E3H" TargetMode="External"/><Relationship Id="rId136" Type="http://schemas.openxmlformats.org/officeDocument/2006/relationships/fontTable" Target="fontTable.xml"/><Relationship Id="rId61" Type="http://schemas.openxmlformats.org/officeDocument/2006/relationships/image" Target="media/image4.emf"/><Relationship Id="rId82" Type="http://schemas.openxmlformats.org/officeDocument/2006/relationships/image" Target="media/image20.emf"/><Relationship Id="rId19" Type="http://schemas.openxmlformats.org/officeDocument/2006/relationships/hyperlink" Target="consultantplus://offline/ref=9248AF145C293890CBEA65CA6F7469666BACDDBB463DEAF123C4D8A5DFT2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28048</Words>
  <Characters>159877</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2022-10-05T04:33:00Z</cp:lastPrinted>
  <dcterms:created xsi:type="dcterms:W3CDTF">2022-10-14T06:53:00Z</dcterms:created>
  <dcterms:modified xsi:type="dcterms:W3CDTF">2022-10-14T06:53:00Z</dcterms:modified>
</cp:coreProperties>
</file>